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F7174" w14:textId="77777777" w:rsidR="002E170D" w:rsidRPr="004C3FFF" w:rsidRDefault="002E170D" w:rsidP="009E3F2E">
      <w:pPr>
        <w:rPr>
          <w:rFonts w:ascii="Gill Sans MT" w:hAnsi="Gill Sans MT" w:cs="Arial"/>
          <w:b/>
          <w:i/>
          <w:color w:val="808080"/>
          <w:sz w:val="22"/>
          <w:szCs w:val="22"/>
        </w:rPr>
      </w:pPr>
    </w:p>
    <w:tbl>
      <w:tblPr>
        <w:tblW w:w="10530" w:type="dxa"/>
        <w:tblInd w:w="-1175" w:type="dxa"/>
        <w:tblCellMar>
          <w:top w:w="56" w:type="dxa"/>
          <w:left w:w="106" w:type="dxa"/>
          <w:right w:w="47" w:type="dxa"/>
        </w:tblCellMar>
        <w:tblLook w:val="04A0" w:firstRow="1" w:lastRow="0" w:firstColumn="1" w:lastColumn="0" w:noHBand="0" w:noVBand="1"/>
      </w:tblPr>
      <w:tblGrid>
        <w:gridCol w:w="5310"/>
        <w:gridCol w:w="5220"/>
      </w:tblGrid>
      <w:tr w:rsidR="00074477" w:rsidRPr="00074477" w14:paraId="3729F5C2" w14:textId="77777777" w:rsidTr="00F80A3F">
        <w:trPr>
          <w:trHeight w:val="357"/>
        </w:trPr>
        <w:tc>
          <w:tcPr>
            <w:tcW w:w="10530" w:type="dxa"/>
            <w:gridSpan w:val="2"/>
            <w:tcBorders>
              <w:top w:val="single" w:sz="4" w:space="0" w:color="000000"/>
              <w:left w:val="single" w:sz="4" w:space="0" w:color="000000"/>
              <w:bottom w:val="single" w:sz="4" w:space="0" w:color="000000"/>
              <w:right w:val="single" w:sz="4" w:space="0" w:color="000000"/>
            </w:tcBorders>
          </w:tcPr>
          <w:p w14:paraId="0DCE1C8D" w14:textId="39624819" w:rsidR="00074477" w:rsidRPr="00074477" w:rsidRDefault="00906F93" w:rsidP="00F80A3F">
            <w:pPr>
              <w:rPr>
                <w:rFonts w:ascii="Gill Sans MT" w:hAnsi="Gill Sans MT" w:cs="Arial"/>
                <w:sz w:val="22"/>
                <w:szCs w:val="22"/>
                <w:lang w:val="en-US"/>
              </w:rPr>
            </w:pPr>
            <w:r>
              <w:rPr>
                <w:rFonts w:ascii="Gill Sans MT" w:hAnsi="Gill Sans MT" w:cs="Arial"/>
                <w:b/>
                <w:sz w:val="22"/>
                <w:szCs w:val="22"/>
                <w:lang w:val="en-US"/>
              </w:rPr>
              <w:t xml:space="preserve">Main Streaming Project </w:t>
            </w:r>
            <w:r w:rsidR="00074477" w:rsidRPr="00074477">
              <w:rPr>
                <w:rFonts w:ascii="Gill Sans MT" w:hAnsi="Gill Sans MT" w:cs="Arial"/>
                <w:b/>
                <w:sz w:val="22"/>
                <w:szCs w:val="22"/>
                <w:lang w:val="en-US"/>
              </w:rPr>
              <w:t>Health officer</w:t>
            </w:r>
            <w:r>
              <w:rPr>
                <w:rFonts w:ascii="Gill Sans MT" w:hAnsi="Gill Sans MT" w:cs="Arial"/>
                <w:b/>
                <w:sz w:val="22"/>
                <w:szCs w:val="22"/>
                <w:lang w:val="en-US"/>
              </w:rPr>
              <w:t xml:space="preserve"> </w:t>
            </w:r>
            <w:r w:rsidR="00074477" w:rsidRPr="00074477">
              <w:rPr>
                <w:rFonts w:ascii="Gill Sans MT" w:hAnsi="Gill Sans MT" w:cs="Arial"/>
                <w:b/>
                <w:sz w:val="22"/>
                <w:szCs w:val="22"/>
                <w:lang w:val="en-US"/>
              </w:rPr>
              <w:t xml:space="preserve">- </w:t>
            </w:r>
            <w:r>
              <w:rPr>
                <w:rFonts w:ascii="Gill Sans MT" w:hAnsi="Gill Sans MT" w:cs="Arial"/>
                <w:b/>
                <w:sz w:val="22"/>
                <w:szCs w:val="22"/>
                <w:lang w:val="en-US"/>
              </w:rPr>
              <w:t>Alex</w:t>
            </w:r>
            <w:r w:rsidR="00074477" w:rsidRPr="00074477">
              <w:rPr>
                <w:rFonts w:ascii="Gill Sans MT" w:hAnsi="Gill Sans MT" w:cs="Arial"/>
                <w:b/>
                <w:sz w:val="22"/>
                <w:szCs w:val="22"/>
                <w:lang w:val="en-US"/>
              </w:rPr>
              <w:t xml:space="preserve"> Office </w:t>
            </w:r>
          </w:p>
        </w:tc>
      </w:tr>
      <w:tr w:rsidR="00074477" w:rsidRPr="00074477" w14:paraId="508E597E" w14:textId="77777777" w:rsidTr="00F80A3F">
        <w:trPr>
          <w:trHeight w:val="521"/>
        </w:trPr>
        <w:tc>
          <w:tcPr>
            <w:tcW w:w="5310" w:type="dxa"/>
            <w:tcBorders>
              <w:top w:val="single" w:sz="4" w:space="0" w:color="000000"/>
              <w:left w:val="single" w:sz="4" w:space="0" w:color="000000"/>
              <w:bottom w:val="single" w:sz="4" w:space="0" w:color="000000"/>
              <w:right w:val="single" w:sz="4" w:space="0" w:color="000000"/>
            </w:tcBorders>
          </w:tcPr>
          <w:p w14:paraId="5FC5F794" w14:textId="77777777" w:rsidR="00074477" w:rsidRPr="00074477" w:rsidRDefault="00074477" w:rsidP="00074477">
            <w:pPr>
              <w:rPr>
                <w:rFonts w:ascii="Gill Sans MT" w:hAnsi="Gill Sans MT" w:cs="Arial"/>
                <w:sz w:val="22"/>
                <w:szCs w:val="22"/>
                <w:lang w:val="en-US"/>
              </w:rPr>
            </w:pPr>
            <w:r w:rsidRPr="00074477">
              <w:rPr>
                <w:rFonts w:ascii="Gill Sans MT" w:hAnsi="Gill Sans MT" w:cs="Arial"/>
                <w:sz w:val="22"/>
                <w:szCs w:val="22"/>
                <w:lang w:val="en-US"/>
              </w:rPr>
              <w:t xml:space="preserve">TEAM/PROGRAMME: Operation Program </w:t>
            </w:r>
          </w:p>
        </w:tc>
        <w:tc>
          <w:tcPr>
            <w:tcW w:w="5220" w:type="dxa"/>
            <w:tcBorders>
              <w:top w:val="single" w:sz="4" w:space="0" w:color="000000"/>
              <w:left w:val="single" w:sz="4" w:space="0" w:color="000000"/>
              <w:bottom w:val="single" w:sz="4" w:space="0" w:color="000000"/>
              <w:right w:val="single" w:sz="4" w:space="0" w:color="000000"/>
            </w:tcBorders>
          </w:tcPr>
          <w:p w14:paraId="48B7DC61" w14:textId="77777777" w:rsidR="00074477" w:rsidRPr="00074477" w:rsidRDefault="00074477" w:rsidP="00074477">
            <w:pPr>
              <w:rPr>
                <w:rFonts w:ascii="Gill Sans MT" w:hAnsi="Gill Sans MT" w:cs="Arial"/>
                <w:sz w:val="22"/>
                <w:szCs w:val="22"/>
                <w:lang w:val="en-US"/>
              </w:rPr>
            </w:pPr>
            <w:r w:rsidRPr="00074477">
              <w:rPr>
                <w:rFonts w:ascii="Gill Sans MT" w:hAnsi="Gill Sans MT" w:cs="Arial"/>
                <w:b/>
                <w:bCs/>
                <w:sz w:val="22"/>
                <w:szCs w:val="22"/>
                <w:lang w:val="en-US"/>
              </w:rPr>
              <w:t>LOCATION</w:t>
            </w:r>
            <w:r w:rsidR="00906F93">
              <w:rPr>
                <w:rFonts w:ascii="Gill Sans MT" w:hAnsi="Gill Sans MT" w:cs="Arial"/>
                <w:b/>
                <w:bCs/>
                <w:sz w:val="22"/>
                <w:szCs w:val="22"/>
                <w:lang w:val="en-US"/>
              </w:rPr>
              <w:t>: Alex with Frequent visits to Damietta</w:t>
            </w:r>
            <w:r w:rsidRPr="00074477">
              <w:rPr>
                <w:rFonts w:ascii="Gill Sans MT" w:hAnsi="Gill Sans MT" w:cs="Arial"/>
                <w:sz w:val="22"/>
                <w:szCs w:val="22"/>
                <w:lang w:val="en-US"/>
              </w:rPr>
              <w:t xml:space="preserve">  </w:t>
            </w:r>
          </w:p>
        </w:tc>
      </w:tr>
      <w:tr w:rsidR="00074477" w:rsidRPr="00074477" w14:paraId="0C28E7F5" w14:textId="77777777" w:rsidTr="00F80A3F">
        <w:trPr>
          <w:trHeight w:val="600"/>
        </w:trPr>
        <w:tc>
          <w:tcPr>
            <w:tcW w:w="5310" w:type="dxa"/>
            <w:tcBorders>
              <w:top w:val="single" w:sz="4" w:space="0" w:color="000000"/>
              <w:left w:val="single" w:sz="4" w:space="0" w:color="000000"/>
              <w:bottom w:val="single" w:sz="4" w:space="0" w:color="000000"/>
              <w:right w:val="single" w:sz="4" w:space="0" w:color="000000"/>
            </w:tcBorders>
          </w:tcPr>
          <w:p w14:paraId="000C11F7" w14:textId="4374C3B4" w:rsidR="00074477" w:rsidRPr="00074477" w:rsidRDefault="00074477" w:rsidP="00674901">
            <w:pPr>
              <w:rPr>
                <w:rFonts w:ascii="Gill Sans MT" w:hAnsi="Gill Sans MT" w:cs="Arial"/>
                <w:sz w:val="22"/>
                <w:szCs w:val="22"/>
                <w:lang w:val="en-US"/>
              </w:rPr>
            </w:pPr>
            <w:r w:rsidRPr="00074477">
              <w:rPr>
                <w:rFonts w:ascii="Gill Sans MT" w:hAnsi="Gill Sans MT" w:cs="Arial"/>
                <w:b/>
                <w:bCs/>
                <w:sz w:val="22"/>
                <w:szCs w:val="22"/>
                <w:lang w:val="en-US"/>
              </w:rPr>
              <w:t>GRADE</w:t>
            </w:r>
            <w:r w:rsidR="00B707A1">
              <w:rPr>
                <w:rFonts w:ascii="Gill Sans MT" w:hAnsi="Gill Sans MT" w:cs="Arial"/>
                <w:sz w:val="22"/>
                <w:szCs w:val="22"/>
                <w:lang w:val="en-US"/>
              </w:rPr>
              <w:t xml:space="preserve">: </w:t>
            </w:r>
            <w:r w:rsidR="00674901">
              <w:rPr>
                <w:rFonts w:ascii="Gill Sans MT" w:hAnsi="Gill Sans MT" w:cs="Arial"/>
                <w:sz w:val="22"/>
                <w:szCs w:val="22"/>
                <w:lang w:val="en-US"/>
              </w:rPr>
              <w:t>4</w:t>
            </w:r>
            <w:r w:rsidRPr="00074477">
              <w:rPr>
                <w:rFonts w:ascii="Gill Sans MT" w:hAnsi="Gill Sans MT" w:cs="Arial"/>
                <w:sz w:val="22"/>
                <w:szCs w:val="22"/>
                <w:lang w:val="en-US"/>
              </w:rPr>
              <w:t xml:space="preserve"> </w:t>
            </w:r>
          </w:p>
        </w:tc>
        <w:tc>
          <w:tcPr>
            <w:tcW w:w="5220" w:type="dxa"/>
            <w:tcBorders>
              <w:top w:val="single" w:sz="4" w:space="0" w:color="000000"/>
              <w:left w:val="single" w:sz="4" w:space="0" w:color="000000"/>
              <w:bottom w:val="single" w:sz="4" w:space="0" w:color="000000"/>
              <w:right w:val="single" w:sz="4" w:space="0" w:color="000000"/>
            </w:tcBorders>
          </w:tcPr>
          <w:p w14:paraId="6A19E660" w14:textId="77777777" w:rsidR="00074477" w:rsidRPr="00074477" w:rsidRDefault="00074477" w:rsidP="00074477">
            <w:pPr>
              <w:rPr>
                <w:rFonts w:ascii="Gill Sans MT" w:hAnsi="Gill Sans MT" w:cs="Arial"/>
                <w:b/>
                <w:sz w:val="22"/>
                <w:szCs w:val="22"/>
                <w:lang w:val="en-US"/>
              </w:rPr>
            </w:pPr>
            <w:r w:rsidRPr="00074477">
              <w:rPr>
                <w:rFonts w:ascii="Gill Sans MT" w:hAnsi="Gill Sans MT" w:cs="Arial"/>
                <w:b/>
                <w:sz w:val="22"/>
                <w:szCs w:val="22"/>
                <w:lang w:val="en-US"/>
              </w:rPr>
              <w:t xml:space="preserve">CONTRACT LENGTH: </w:t>
            </w:r>
          </w:p>
          <w:p w14:paraId="7EA7F32C" w14:textId="6863BFB3" w:rsidR="00074477" w:rsidRPr="00074477" w:rsidRDefault="00074477" w:rsidP="00074477">
            <w:pPr>
              <w:rPr>
                <w:rFonts w:ascii="Gill Sans MT" w:hAnsi="Gill Sans MT" w:cs="Arial"/>
                <w:bCs/>
                <w:sz w:val="22"/>
                <w:szCs w:val="22"/>
                <w:lang w:val="en-US"/>
              </w:rPr>
            </w:pPr>
            <w:r w:rsidRPr="00074477">
              <w:rPr>
                <w:rFonts w:ascii="Gill Sans MT" w:hAnsi="Gill Sans MT" w:cs="Arial"/>
                <w:b/>
                <w:sz w:val="22"/>
                <w:szCs w:val="22"/>
                <w:lang w:val="en-US"/>
              </w:rPr>
              <w:t xml:space="preserve"> </w:t>
            </w:r>
            <w:r w:rsidRPr="00074477">
              <w:rPr>
                <w:rFonts w:ascii="Gill Sans MT" w:hAnsi="Gill Sans MT" w:cs="Arial"/>
                <w:bCs/>
                <w:sz w:val="22"/>
                <w:szCs w:val="22"/>
                <w:lang w:val="en-US"/>
              </w:rPr>
              <w:t>Till end of December 202</w:t>
            </w:r>
            <w:r>
              <w:rPr>
                <w:rFonts w:ascii="Gill Sans MT" w:hAnsi="Gill Sans MT" w:cs="Arial"/>
                <w:bCs/>
                <w:sz w:val="22"/>
                <w:szCs w:val="22"/>
                <w:lang w:val="en-US"/>
              </w:rPr>
              <w:t>3</w:t>
            </w:r>
            <w:r w:rsidR="004829EF">
              <w:rPr>
                <w:rFonts w:ascii="Gill Sans MT" w:hAnsi="Gill Sans MT" w:cs="Arial"/>
                <w:bCs/>
                <w:sz w:val="22"/>
                <w:szCs w:val="22"/>
                <w:lang w:val="en-US"/>
              </w:rPr>
              <w:t xml:space="preserve"> </w:t>
            </w:r>
            <w:r w:rsidR="00EA1382">
              <w:rPr>
                <w:rFonts w:ascii="Gill Sans MT" w:hAnsi="Gill Sans MT" w:cs="Arial"/>
                <w:bCs/>
                <w:sz w:val="22"/>
                <w:szCs w:val="22"/>
                <w:lang w:val="en-US"/>
              </w:rPr>
              <w:t xml:space="preserve">renewable </w:t>
            </w:r>
            <w:r w:rsidR="004829EF">
              <w:rPr>
                <w:rFonts w:ascii="Gill Sans MT" w:hAnsi="Gill Sans MT" w:cs="Arial"/>
                <w:bCs/>
                <w:sz w:val="22"/>
                <w:szCs w:val="22"/>
                <w:lang w:val="en-US"/>
              </w:rPr>
              <w:t xml:space="preserve"> </w:t>
            </w:r>
          </w:p>
        </w:tc>
      </w:tr>
      <w:tr w:rsidR="00074477" w:rsidRPr="00074477" w14:paraId="05014310" w14:textId="77777777" w:rsidTr="00F80A3F">
        <w:trPr>
          <w:trHeight w:val="924"/>
        </w:trPr>
        <w:tc>
          <w:tcPr>
            <w:tcW w:w="10530" w:type="dxa"/>
            <w:gridSpan w:val="2"/>
            <w:tcBorders>
              <w:top w:val="single" w:sz="4" w:space="0" w:color="000000"/>
              <w:left w:val="single" w:sz="4" w:space="0" w:color="000000"/>
              <w:bottom w:val="single" w:sz="4" w:space="0" w:color="000000"/>
              <w:right w:val="single" w:sz="4" w:space="0" w:color="000000"/>
            </w:tcBorders>
          </w:tcPr>
          <w:p w14:paraId="185756FB" w14:textId="77777777" w:rsidR="00074477" w:rsidRPr="00074477" w:rsidRDefault="00074477" w:rsidP="00074477">
            <w:pPr>
              <w:rPr>
                <w:rFonts w:ascii="Gill Sans MT" w:hAnsi="Gill Sans MT" w:cs="Arial"/>
                <w:sz w:val="22"/>
                <w:szCs w:val="22"/>
                <w:lang w:val="en-US"/>
              </w:rPr>
            </w:pPr>
            <w:r w:rsidRPr="00074477">
              <w:rPr>
                <w:rFonts w:ascii="Gill Sans MT" w:hAnsi="Gill Sans MT" w:cs="Arial"/>
                <w:b/>
                <w:sz w:val="22"/>
                <w:szCs w:val="22"/>
                <w:lang w:val="en-US"/>
              </w:rPr>
              <w:t xml:space="preserve">Child Safeguarding:  </w:t>
            </w:r>
          </w:p>
          <w:p w14:paraId="37C7BF43" w14:textId="5ADE8EC8" w:rsidR="00074477" w:rsidRPr="00074477" w:rsidRDefault="00074477" w:rsidP="00F80A3F">
            <w:pPr>
              <w:rPr>
                <w:rFonts w:ascii="Gill Sans MT" w:hAnsi="Gill Sans MT" w:cs="Arial"/>
                <w:sz w:val="22"/>
                <w:szCs w:val="22"/>
                <w:lang w:val="en-US"/>
              </w:rPr>
            </w:pPr>
            <w:r w:rsidRPr="00074477">
              <w:rPr>
                <w:rFonts w:ascii="Gill Sans MT" w:hAnsi="Gill Sans MT" w:cs="Arial"/>
                <w:sz w:val="22"/>
                <w:szCs w:val="22"/>
                <w:lang w:val="en-US"/>
              </w:rPr>
              <w:t xml:space="preserve">Level 3 - the responsibilities of the post may require the post holder to have regular contact with or access to children or young people. </w:t>
            </w:r>
          </w:p>
        </w:tc>
      </w:tr>
      <w:tr w:rsidR="00074477" w:rsidRPr="00074477" w14:paraId="0593A602" w14:textId="77777777" w:rsidTr="00F80A3F">
        <w:trPr>
          <w:trHeight w:val="1725"/>
        </w:trPr>
        <w:tc>
          <w:tcPr>
            <w:tcW w:w="10530" w:type="dxa"/>
            <w:gridSpan w:val="2"/>
            <w:tcBorders>
              <w:top w:val="single" w:sz="4" w:space="0" w:color="000000"/>
              <w:left w:val="single" w:sz="4" w:space="0" w:color="000000"/>
              <w:bottom w:val="single" w:sz="4" w:space="0" w:color="000000"/>
              <w:right w:val="single" w:sz="4" w:space="0" w:color="000000"/>
            </w:tcBorders>
          </w:tcPr>
          <w:p w14:paraId="1C766880" w14:textId="6BAA1441" w:rsidR="00074477" w:rsidRPr="00074477" w:rsidRDefault="00074477" w:rsidP="00074477">
            <w:pPr>
              <w:rPr>
                <w:rFonts w:ascii="Gill Sans MT" w:hAnsi="Gill Sans MT" w:cs="Arial"/>
                <w:sz w:val="22"/>
                <w:szCs w:val="22"/>
                <w:lang w:val="en-US"/>
              </w:rPr>
            </w:pPr>
            <w:r w:rsidRPr="00074477">
              <w:rPr>
                <w:rFonts w:ascii="Gill Sans MT" w:hAnsi="Gill Sans MT" w:cs="Arial"/>
                <w:b/>
                <w:sz w:val="22"/>
                <w:szCs w:val="22"/>
                <w:lang w:val="en-US"/>
              </w:rPr>
              <w:t xml:space="preserve">ROLE PURPOSE: </w:t>
            </w:r>
            <w:r w:rsidR="008148F7" w:rsidRPr="008148F7">
              <w:rPr>
                <w:rFonts w:ascii="Gill Sans MT" w:hAnsi="Gill Sans MT" w:cs="Arial"/>
                <w:sz w:val="22"/>
                <w:szCs w:val="22"/>
                <w:lang w:val="en-US"/>
              </w:rPr>
              <w:t xml:space="preserve">The Health officer will be key in efficiently and urgently responding to </w:t>
            </w:r>
            <w:r w:rsidR="00906F93">
              <w:rPr>
                <w:rFonts w:ascii="Gill Sans MT" w:hAnsi="Gill Sans MT" w:cs="Arial"/>
                <w:sz w:val="22"/>
                <w:szCs w:val="22"/>
                <w:lang w:val="en-US"/>
              </w:rPr>
              <w:t>Secondary</w:t>
            </w:r>
            <w:r w:rsidR="008148F7" w:rsidRPr="008148F7">
              <w:rPr>
                <w:rFonts w:ascii="Gill Sans MT" w:hAnsi="Gill Sans MT" w:cs="Arial"/>
                <w:sz w:val="22"/>
                <w:szCs w:val="22"/>
                <w:lang w:val="en-US"/>
              </w:rPr>
              <w:t xml:space="preserve"> medical </w:t>
            </w:r>
            <w:r w:rsidR="00906F93">
              <w:rPr>
                <w:rFonts w:ascii="Gill Sans MT" w:hAnsi="Gill Sans MT" w:cs="Arial"/>
                <w:sz w:val="22"/>
                <w:szCs w:val="22"/>
                <w:lang w:val="en-US"/>
              </w:rPr>
              <w:t xml:space="preserve">services </w:t>
            </w:r>
            <w:r w:rsidR="008148F7" w:rsidRPr="008148F7">
              <w:rPr>
                <w:rFonts w:ascii="Gill Sans MT" w:hAnsi="Gill Sans MT" w:cs="Arial"/>
                <w:sz w:val="22"/>
                <w:szCs w:val="22"/>
                <w:lang w:val="en-US"/>
              </w:rPr>
              <w:t xml:space="preserve">cases, ensuring that appropriate actions are taken as agreed with UNHCR and recording all required information. They will also be crucial in </w:t>
            </w:r>
            <w:r w:rsidR="00906F93">
              <w:rPr>
                <w:rFonts w:ascii="Gill Sans MT" w:hAnsi="Gill Sans MT" w:cs="Arial"/>
                <w:sz w:val="22"/>
                <w:szCs w:val="22"/>
                <w:lang w:val="en-US"/>
              </w:rPr>
              <w:t xml:space="preserve">Supervising all primary healthcare activities, </w:t>
            </w:r>
            <w:r w:rsidR="00906F93" w:rsidRPr="008148F7">
              <w:rPr>
                <w:rFonts w:ascii="Gill Sans MT" w:hAnsi="Gill Sans MT" w:cs="Arial"/>
                <w:sz w:val="22"/>
                <w:szCs w:val="22"/>
                <w:lang w:val="en-US"/>
              </w:rPr>
              <w:t>coordinating</w:t>
            </w:r>
            <w:r w:rsidR="00906F93">
              <w:rPr>
                <w:rFonts w:ascii="Gill Sans MT" w:hAnsi="Gill Sans MT" w:cs="Arial"/>
                <w:sz w:val="22"/>
                <w:szCs w:val="22"/>
                <w:lang w:val="en-US"/>
              </w:rPr>
              <w:t>,</w:t>
            </w:r>
            <w:r w:rsidR="008148F7" w:rsidRPr="008148F7">
              <w:rPr>
                <w:rFonts w:ascii="Gill Sans MT" w:hAnsi="Gill Sans MT" w:cs="Arial"/>
                <w:sz w:val="22"/>
                <w:szCs w:val="22"/>
                <w:lang w:val="en-US"/>
              </w:rPr>
              <w:t xml:space="preserve"> implementing, and reporting under the health program with Save the Children International (SCI), working closely with healthcare providers, the project team, PHC partners, </w:t>
            </w:r>
            <w:r w:rsidR="00CC05AE" w:rsidRPr="008148F7">
              <w:rPr>
                <w:rFonts w:ascii="Gill Sans MT" w:hAnsi="Gill Sans MT" w:cs="Arial"/>
                <w:sz w:val="22"/>
                <w:szCs w:val="22"/>
                <w:lang w:val="en-US"/>
              </w:rPr>
              <w:t>UNHCR, The</w:t>
            </w:r>
            <w:r w:rsidR="008148F7" w:rsidRPr="008148F7">
              <w:rPr>
                <w:rFonts w:ascii="Gill Sans MT" w:hAnsi="Gill Sans MT" w:cs="Arial"/>
                <w:sz w:val="22"/>
                <w:szCs w:val="22"/>
                <w:lang w:val="en-US"/>
              </w:rPr>
              <w:t xml:space="preserve"> Health officer will be responsible for delivering timely results and coordinating with governmental, partner, and community stakeholders to establish a coherent project model on the ground</w:t>
            </w:r>
            <w:r w:rsidRPr="00074477">
              <w:rPr>
                <w:rFonts w:ascii="Gill Sans MT" w:hAnsi="Gill Sans MT" w:cs="Arial"/>
                <w:sz w:val="22"/>
                <w:szCs w:val="22"/>
                <w:lang w:val="en-US"/>
              </w:rPr>
              <w:t xml:space="preserve">. </w:t>
            </w:r>
          </w:p>
        </w:tc>
      </w:tr>
      <w:tr w:rsidR="00074477" w:rsidRPr="00074477" w14:paraId="7CA40F8E" w14:textId="77777777" w:rsidTr="00F80A3F">
        <w:trPr>
          <w:trHeight w:val="1644"/>
        </w:trPr>
        <w:tc>
          <w:tcPr>
            <w:tcW w:w="10530" w:type="dxa"/>
            <w:gridSpan w:val="2"/>
            <w:tcBorders>
              <w:top w:val="single" w:sz="4" w:space="0" w:color="000000"/>
              <w:left w:val="single" w:sz="4" w:space="0" w:color="000000"/>
              <w:bottom w:val="single" w:sz="4" w:space="0" w:color="000000"/>
              <w:right w:val="single" w:sz="4" w:space="0" w:color="000000"/>
            </w:tcBorders>
          </w:tcPr>
          <w:p w14:paraId="0C54545A" w14:textId="77777777" w:rsidR="00074477" w:rsidRPr="00074477" w:rsidRDefault="00074477" w:rsidP="00074477">
            <w:pPr>
              <w:rPr>
                <w:rFonts w:ascii="Gill Sans MT" w:hAnsi="Gill Sans MT" w:cs="Arial"/>
                <w:sz w:val="22"/>
                <w:szCs w:val="22"/>
                <w:lang w:val="en-US"/>
              </w:rPr>
            </w:pPr>
            <w:r w:rsidRPr="00074477">
              <w:rPr>
                <w:rFonts w:ascii="Gill Sans MT" w:hAnsi="Gill Sans MT" w:cs="Arial"/>
                <w:b/>
                <w:sz w:val="22"/>
                <w:szCs w:val="22"/>
                <w:lang w:val="en-US"/>
              </w:rPr>
              <w:t xml:space="preserve">SCOPE OF ROLE:  </w:t>
            </w:r>
          </w:p>
          <w:p w14:paraId="1A34A7F6" w14:textId="72D49A14" w:rsidR="00074477" w:rsidRDefault="00074477" w:rsidP="00074477">
            <w:pPr>
              <w:rPr>
                <w:rFonts w:ascii="Gill Sans MT" w:hAnsi="Gill Sans MT" w:cs="Arial"/>
                <w:sz w:val="22"/>
                <w:szCs w:val="22"/>
                <w:lang w:val="en-US"/>
              </w:rPr>
            </w:pPr>
            <w:r w:rsidRPr="00074477">
              <w:rPr>
                <w:rFonts w:ascii="Gill Sans MT" w:hAnsi="Gill Sans MT" w:cs="Arial"/>
                <w:b/>
                <w:sz w:val="22"/>
                <w:szCs w:val="22"/>
                <w:lang w:val="en-US"/>
              </w:rPr>
              <w:t xml:space="preserve">Reports to: </w:t>
            </w:r>
            <w:r w:rsidR="00906F93">
              <w:rPr>
                <w:rFonts w:ascii="Gill Sans MT" w:hAnsi="Gill Sans MT" w:cs="Arial"/>
                <w:sz w:val="22"/>
                <w:szCs w:val="22"/>
                <w:lang w:val="en-US"/>
              </w:rPr>
              <w:t>Field Manager (Alex)</w:t>
            </w:r>
            <w:r w:rsidRPr="00074477">
              <w:rPr>
                <w:rFonts w:ascii="Gill Sans MT" w:hAnsi="Gill Sans MT" w:cs="Arial"/>
                <w:sz w:val="22"/>
                <w:szCs w:val="22"/>
                <w:lang w:val="en-US"/>
              </w:rPr>
              <w:t xml:space="preserve">  </w:t>
            </w:r>
          </w:p>
          <w:p w14:paraId="6127E674" w14:textId="74F93A9E" w:rsidR="001B3865" w:rsidRPr="001B3865" w:rsidRDefault="001B3865" w:rsidP="00074477">
            <w:pPr>
              <w:rPr>
                <w:rFonts w:ascii="Gill Sans MT" w:hAnsi="Gill Sans MT" w:cs="Arial"/>
                <w:b/>
                <w:bCs/>
                <w:sz w:val="22"/>
                <w:szCs w:val="22"/>
                <w:lang w:val="en-US"/>
              </w:rPr>
            </w:pPr>
            <w:r w:rsidRPr="001B3865">
              <w:rPr>
                <w:rFonts w:ascii="Gill Sans MT" w:hAnsi="Gill Sans MT" w:cs="Arial"/>
                <w:b/>
                <w:bCs/>
                <w:sz w:val="22"/>
                <w:szCs w:val="22"/>
                <w:lang w:val="en-US"/>
              </w:rPr>
              <w:t xml:space="preserve">Dotted line: </w:t>
            </w:r>
            <w:r w:rsidRPr="001B3865">
              <w:rPr>
                <w:rFonts w:ascii="Gill Sans MT" w:hAnsi="Gill Sans MT" w:cs="Arial"/>
                <w:sz w:val="22"/>
                <w:szCs w:val="22"/>
                <w:lang w:val="en-US"/>
              </w:rPr>
              <w:t>Health senior officer</w:t>
            </w:r>
            <w:r>
              <w:rPr>
                <w:rFonts w:ascii="Gill Sans MT" w:hAnsi="Gill Sans MT" w:cs="Arial"/>
                <w:b/>
                <w:bCs/>
                <w:sz w:val="22"/>
                <w:szCs w:val="22"/>
                <w:lang w:val="en-US"/>
              </w:rPr>
              <w:t xml:space="preserve"> </w:t>
            </w:r>
          </w:p>
          <w:p w14:paraId="711C42BC" w14:textId="1A867E26" w:rsidR="00074477" w:rsidRPr="00074477" w:rsidRDefault="00074477" w:rsidP="00416D2B">
            <w:pPr>
              <w:rPr>
                <w:rFonts w:ascii="Gill Sans MT" w:hAnsi="Gill Sans MT" w:cs="Arial"/>
                <w:sz w:val="22"/>
                <w:szCs w:val="22"/>
                <w:lang w:val="en-US"/>
              </w:rPr>
            </w:pPr>
            <w:r w:rsidRPr="00074477">
              <w:rPr>
                <w:rFonts w:ascii="Gill Sans MT" w:hAnsi="Gill Sans MT" w:cs="Arial"/>
                <w:b/>
                <w:sz w:val="22"/>
                <w:szCs w:val="22"/>
                <w:lang w:val="en-US"/>
              </w:rPr>
              <w:t>Dimensions:</w:t>
            </w:r>
            <w:r w:rsidRPr="00074477">
              <w:rPr>
                <w:rFonts w:ascii="Gill Sans MT" w:hAnsi="Gill Sans MT" w:cs="Arial"/>
                <w:sz w:val="22"/>
                <w:szCs w:val="22"/>
                <w:lang w:val="en-US"/>
              </w:rPr>
              <w:t xml:space="preserve"> Save the Children International works in 13 regions in Egypt with a current staff complement of approximately 3</w:t>
            </w:r>
            <w:r w:rsidR="00416D2B">
              <w:rPr>
                <w:rFonts w:ascii="Gill Sans MT" w:hAnsi="Gill Sans MT" w:cs="Arial"/>
                <w:sz w:val="22"/>
                <w:szCs w:val="22"/>
                <w:lang w:val="en-US"/>
              </w:rPr>
              <w:t>0</w:t>
            </w:r>
            <w:r w:rsidRPr="00074477">
              <w:rPr>
                <w:rFonts w:ascii="Gill Sans MT" w:hAnsi="Gill Sans MT" w:cs="Arial"/>
                <w:sz w:val="22"/>
                <w:szCs w:val="22"/>
                <w:lang w:val="en-US"/>
              </w:rPr>
              <w:t xml:space="preserve">0+ staff and current expenditure of approximately US $12 million each year. </w:t>
            </w:r>
          </w:p>
          <w:p w14:paraId="6439133E" w14:textId="045A8EB4" w:rsidR="00074477" w:rsidRPr="00074477" w:rsidRDefault="00074477" w:rsidP="00074477">
            <w:pPr>
              <w:rPr>
                <w:rFonts w:ascii="Gill Sans MT" w:hAnsi="Gill Sans MT" w:cs="Arial"/>
                <w:sz w:val="22"/>
                <w:szCs w:val="22"/>
                <w:lang w:val="en-US"/>
              </w:rPr>
            </w:pPr>
            <w:r w:rsidRPr="00074477">
              <w:rPr>
                <w:rFonts w:ascii="Gill Sans MT" w:hAnsi="Gill Sans MT" w:cs="Arial"/>
                <w:b/>
                <w:sz w:val="22"/>
                <w:szCs w:val="22"/>
                <w:lang w:val="en-US"/>
              </w:rPr>
              <w:t>Staff directly reporting to this post:</w:t>
            </w:r>
            <w:r w:rsidRPr="00074477">
              <w:rPr>
                <w:rFonts w:ascii="Gill Sans MT" w:hAnsi="Gill Sans MT" w:cs="Arial"/>
                <w:sz w:val="22"/>
                <w:szCs w:val="22"/>
                <w:lang w:val="en-US"/>
              </w:rPr>
              <w:t xml:space="preserve"> </w:t>
            </w:r>
            <w:r w:rsidR="00906F93">
              <w:rPr>
                <w:rFonts w:ascii="Gill Sans MT" w:hAnsi="Gill Sans MT" w:cs="Arial"/>
                <w:sz w:val="22"/>
                <w:szCs w:val="22"/>
                <w:lang w:val="en-US"/>
              </w:rPr>
              <w:t>3 medical Coordinators, 1 clinical supervisor and 1 admin</w:t>
            </w:r>
            <w:r w:rsidR="00EA1382">
              <w:rPr>
                <w:rFonts w:ascii="Gill Sans MT" w:hAnsi="Gill Sans MT" w:cs="Arial"/>
                <w:sz w:val="22"/>
                <w:szCs w:val="22"/>
                <w:lang w:val="en-US"/>
              </w:rPr>
              <w:t xml:space="preserve">istration </w:t>
            </w:r>
          </w:p>
        </w:tc>
      </w:tr>
      <w:tr w:rsidR="00074477" w:rsidRPr="00074477" w14:paraId="39A2F296" w14:textId="77777777" w:rsidTr="00F80A3F">
        <w:trPr>
          <w:trHeight w:val="2256"/>
        </w:trPr>
        <w:tc>
          <w:tcPr>
            <w:tcW w:w="10530" w:type="dxa"/>
            <w:gridSpan w:val="2"/>
            <w:tcBorders>
              <w:top w:val="single" w:sz="4" w:space="0" w:color="000000"/>
              <w:left w:val="single" w:sz="4" w:space="0" w:color="000000"/>
              <w:bottom w:val="single" w:sz="4" w:space="0" w:color="000000"/>
              <w:right w:val="single" w:sz="4" w:space="0" w:color="000000"/>
            </w:tcBorders>
          </w:tcPr>
          <w:p w14:paraId="3CF5B937" w14:textId="77777777" w:rsidR="00074477" w:rsidRPr="00074477" w:rsidRDefault="00074477" w:rsidP="00074477">
            <w:pPr>
              <w:rPr>
                <w:rFonts w:ascii="Gill Sans MT" w:hAnsi="Gill Sans MT" w:cs="Arial"/>
                <w:sz w:val="22"/>
                <w:szCs w:val="22"/>
                <w:lang w:val="en-US"/>
              </w:rPr>
            </w:pPr>
            <w:r w:rsidRPr="00074477">
              <w:rPr>
                <w:rFonts w:ascii="Gill Sans MT" w:hAnsi="Gill Sans MT" w:cs="Arial"/>
                <w:b/>
                <w:sz w:val="22"/>
                <w:szCs w:val="22"/>
                <w:lang w:val="en-US"/>
              </w:rPr>
              <w:t xml:space="preserve">KEY AREAS OF ACCOUNTABILITY: </w:t>
            </w:r>
          </w:p>
          <w:p w14:paraId="39CF4BEC" w14:textId="77777777" w:rsidR="00074477" w:rsidRPr="00074477" w:rsidRDefault="00074477" w:rsidP="00074477">
            <w:pPr>
              <w:rPr>
                <w:rFonts w:ascii="Gill Sans MT" w:hAnsi="Gill Sans MT" w:cs="Arial"/>
                <w:sz w:val="22"/>
                <w:szCs w:val="22"/>
                <w:lang w:val="en-US"/>
              </w:rPr>
            </w:pPr>
            <w:r w:rsidRPr="00074477">
              <w:rPr>
                <w:rFonts w:ascii="Gill Sans MT" w:hAnsi="Gill Sans MT" w:cs="Arial"/>
                <w:b/>
                <w:sz w:val="22"/>
                <w:szCs w:val="22"/>
                <w:lang w:val="en-US"/>
              </w:rPr>
              <w:t xml:space="preserve"> </w:t>
            </w:r>
          </w:p>
          <w:p w14:paraId="60A06783" w14:textId="77777777" w:rsidR="00074477" w:rsidRPr="00074477" w:rsidRDefault="00074477" w:rsidP="00074477">
            <w:pPr>
              <w:rPr>
                <w:rFonts w:ascii="Gill Sans MT" w:hAnsi="Gill Sans MT" w:cs="Arial"/>
                <w:sz w:val="22"/>
                <w:szCs w:val="22"/>
                <w:lang w:val="en-US"/>
              </w:rPr>
            </w:pPr>
            <w:r w:rsidRPr="00074477">
              <w:rPr>
                <w:rFonts w:ascii="Gill Sans MT" w:hAnsi="Gill Sans MT" w:cs="Arial"/>
                <w:b/>
                <w:sz w:val="22"/>
                <w:szCs w:val="22"/>
                <w:lang w:val="en-US"/>
              </w:rPr>
              <w:t xml:space="preserve">Project Implementation  </w:t>
            </w:r>
          </w:p>
          <w:p w14:paraId="04AFF113" w14:textId="5BABC5DC" w:rsidR="00074477" w:rsidRPr="00074477" w:rsidRDefault="001B3865" w:rsidP="00416D2B">
            <w:pPr>
              <w:numPr>
                <w:ilvl w:val="0"/>
                <w:numId w:val="39"/>
              </w:numPr>
              <w:rPr>
                <w:rFonts w:ascii="Gill Sans MT" w:hAnsi="Gill Sans MT" w:cs="Arial"/>
                <w:sz w:val="22"/>
                <w:szCs w:val="22"/>
                <w:lang w:val="en-US"/>
              </w:rPr>
            </w:pPr>
            <w:r>
              <w:rPr>
                <w:rFonts w:ascii="Gill Sans MT" w:hAnsi="Gill Sans MT" w:cs="Arial"/>
                <w:sz w:val="22"/>
                <w:szCs w:val="22"/>
                <w:lang w:val="en-US"/>
              </w:rPr>
              <w:t>S</w:t>
            </w:r>
            <w:r w:rsidR="00074477" w:rsidRPr="00074477">
              <w:rPr>
                <w:rFonts w:ascii="Gill Sans MT" w:hAnsi="Gill Sans MT" w:cs="Arial"/>
                <w:sz w:val="22"/>
                <w:szCs w:val="22"/>
                <w:lang w:val="en-US"/>
              </w:rPr>
              <w:t xml:space="preserve">upervises and manages </w:t>
            </w:r>
            <w:r w:rsidR="00906F93">
              <w:rPr>
                <w:rFonts w:ascii="Gill Sans MT" w:hAnsi="Gill Sans MT" w:cs="Arial"/>
                <w:sz w:val="22"/>
                <w:szCs w:val="22"/>
                <w:lang w:val="en-US"/>
              </w:rPr>
              <w:t>2</w:t>
            </w:r>
            <w:r w:rsidR="00687401">
              <w:rPr>
                <w:rFonts w:ascii="Gill Sans MT" w:hAnsi="Gill Sans MT" w:cs="Arial"/>
                <w:sz w:val="22"/>
                <w:szCs w:val="22"/>
                <w:lang w:val="en-US"/>
              </w:rPr>
              <w:t xml:space="preserve"> </w:t>
            </w:r>
            <w:r w:rsidR="00416D2B">
              <w:rPr>
                <w:rFonts w:ascii="Gill Sans MT" w:hAnsi="Gill Sans MT" w:cs="Arial"/>
                <w:sz w:val="22"/>
                <w:szCs w:val="22"/>
                <w:lang w:val="en-US"/>
              </w:rPr>
              <w:t>h</w:t>
            </w:r>
            <w:r w:rsidR="00906F93">
              <w:rPr>
                <w:rFonts w:ascii="Gill Sans MT" w:hAnsi="Gill Sans MT" w:cs="Arial"/>
                <w:sz w:val="22"/>
                <w:szCs w:val="22"/>
                <w:lang w:val="en-US"/>
              </w:rPr>
              <w:t>ealth care services</w:t>
            </w:r>
            <w:r w:rsidR="008148F7">
              <w:rPr>
                <w:rFonts w:ascii="Gill Sans MT" w:hAnsi="Gill Sans MT" w:cs="Arial"/>
                <w:sz w:val="22"/>
                <w:szCs w:val="22"/>
                <w:lang w:val="en-US"/>
              </w:rPr>
              <w:t xml:space="preserve"> </w:t>
            </w:r>
            <w:r w:rsidR="00074477" w:rsidRPr="00074477">
              <w:rPr>
                <w:rFonts w:ascii="Gill Sans MT" w:hAnsi="Gill Sans MT" w:cs="Arial"/>
                <w:sz w:val="22"/>
                <w:szCs w:val="22"/>
                <w:lang w:val="en-US"/>
              </w:rPr>
              <w:t xml:space="preserve">-respond team and </w:t>
            </w:r>
            <w:r w:rsidR="008148F7">
              <w:rPr>
                <w:rFonts w:ascii="Gill Sans MT" w:hAnsi="Gill Sans MT" w:cs="Arial"/>
                <w:sz w:val="22"/>
                <w:szCs w:val="22"/>
                <w:lang w:val="en-US"/>
              </w:rPr>
              <w:t>elective</w:t>
            </w:r>
            <w:r w:rsidR="00906F93">
              <w:rPr>
                <w:rFonts w:ascii="Gill Sans MT" w:hAnsi="Gill Sans MT" w:cs="Arial"/>
                <w:sz w:val="22"/>
                <w:szCs w:val="22"/>
                <w:lang w:val="en-US"/>
              </w:rPr>
              <w:t>/Emergency</w:t>
            </w:r>
            <w:r w:rsidR="00074477" w:rsidRPr="00074477">
              <w:rPr>
                <w:rFonts w:ascii="Gill Sans MT" w:hAnsi="Gill Sans MT" w:cs="Arial"/>
                <w:sz w:val="22"/>
                <w:szCs w:val="22"/>
                <w:lang w:val="en-US"/>
              </w:rPr>
              <w:t xml:space="preserve"> referral process</w:t>
            </w:r>
            <w:r>
              <w:rPr>
                <w:rFonts w:ascii="Gill Sans MT" w:hAnsi="Gill Sans MT" w:cs="Arial"/>
                <w:sz w:val="22"/>
                <w:szCs w:val="22"/>
                <w:lang w:val="en-US"/>
              </w:rPr>
              <w:t xml:space="preserve"> supported by project senior officers (P</w:t>
            </w:r>
            <w:r w:rsidR="00416D2B">
              <w:rPr>
                <w:rFonts w:ascii="Gill Sans MT" w:hAnsi="Gill Sans MT" w:cs="Arial"/>
                <w:sz w:val="22"/>
                <w:szCs w:val="22"/>
                <w:lang w:val="en-US"/>
              </w:rPr>
              <w:t xml:space="preserve">rimary </w:t>
            </w:r>
            <w:r>
              <w:rPr>
                <w:rFonts w:ascii="Gill Sans MT" w:hAnsi="Gill Sans MT" w:cs="Arial"/>
                <w:sz w:val="22"/>
                <w:szCs w:val="22"/>
                <w:lang w:val="en-US"/>
              </w:rPr>
              <w:t>H</w:t>
            </w:r>
            <w:r w:rsidR="00416D2B">
              <w:rPr>
                <w:rFonts w:ascii="Gill Sans MT" w:hAnsi="Gill Sans MT" w:cs="Arial"/>
                <w:sz w:val="22"/>
                <w:szCs w:val="22"/>
                <w:lang w:val="en-US"/>
              </w:rPr>
              <w:t xml:space="preserve">ealth </w:t>
            </w:r>
            <w:r>
              <w:rPr>
                <w:rFonts w:ascii="Gill Sans MT" w:hAnsi="Gill Sans MT" w:cs="Arial"/>
                <w:sz w:val="22"/>
                <w:szCs w:val="22"/>
                <w:lang w:val="en-US"/>
              </w:rPr>
              <w:t>C</w:t>
            </w:r>
            <w:r w:rsidR="00416D2B">
              <w:rPr>
                <w:rFonts w:ascii="Gill Sans MT" w:hAnsi="Gill Sans MT" w:cs="Arial"/>
                <w:sz w:val="22"/>
                <w:szCs w:val="22"/>
                <w:lang w:val="en-US"/>
              </w:rPr>
              <w:t>are</w:t>
            </w:r>
            <w:r>
              <w:rPr>
                <w:rFonts w:ascii="Gill Sans MT" w:hAnsi="Gill Sans MT" w:cs="Arial"/>
                <w:sz w:val="22"/>
                <w:szCs w:val="22"/>
                <w:lang w:val="en-US"/>
              </w:rPr>
              <w:t>/</w:t>
            </w:r>
            <w:r w:rsidR="00416D2B">
              <w:rPr>
                <w:rFonts w:ascii="Gill Sans MT" w:hAnsi="Gill Sans MT" w:cs="Arial"/>
                <w:sz w:val="22"/>
                <w:szCs w:val="22"/>
                <w:lang w:val="en-US"/>
              </w:rPr>
              <w:t xml:space="preserve">Secondary </w:t>
            </w:r>
            <w:r>
              <w:rPr>
                <w:rFonts w:ascii="Gill Sans MT" w:hAnsi="Gill Sans MT" w:cs="Arial"/>
                <w:sz w:val="22"/>
                <w:szCs w:val="22"/>
                <w:lang w:val="en-US"/>
              </w:rPr>
              <w:t>H</w:t>
            </w:r>
            <w:r w:rsidR="00416D2B">
              <w:rPr>
                <w:rFonts w:ascii="Gill Sans MT" w:hAnsi="Gill Sans MT" w:cs="Arial"/>
                <w:sz w:val="22"/>
                <w:szCs w:val="22"/>
                <w:lang w:val="en-US"/>
              </w:rPr>
              <w:t xml:space="preserve">ealth </w:t>
            </w:r>
            <w:r>
              <w:rPr>
                <w:rFonts w:ascii="Gill Sans MT" w:hAnsi="Gill Sans MT" w:cs="Arial"/>
                <w:sz w:val="22"/>
                <w:szCs w:val="22"/>
                <w:lang w:val="en-US"/>
              </w:rPr>
              <w:t>C</w:t>
            </w:r>
            <w:r w:rsidR="00416D2B">
              <w:rPr>
                <w:rFonts w:ascii="Gill Sans MT" w:hAnsi="Gill Sans MT" w:cs="Arial"/>
                <w:sz w:val="22"/>
                <w:szCs w:val="22"/>
                <w:lang w:val="en-US"/>
              </w:rPr>
              <w:t>are</w:t>
            </w:r>
            <w:r>
              <w:rPr>
                <w:rFonts w:ascii="Gill Sans MT" w:hAnsi="Gill Sans MT" w:cs="Arial"/>
                <w:sz w:val="22"/>
                <w:szCs w:val="22"/>
                <w:lang w:val="en-US"/>
              </w:rPr>
              <w:t xml:space="preserve">) </w:t>
            </w:r>
          </w:p>
          <w:p w14:paraId="6CC00944" w14:textId="77777777" w:rsidR="00074477" w:rsidRPr="00074477" w:rsidRDefault="00074477" w:rsidP="00074477">
            <w:pPr>
              <w:numPr>
                <w:ilvl w:val="0"/>
                <w:numId w:val="39"/>
              </w:numPr>
              <w:rPr>
                <w:rFonts w:ascii="Gill Sans MT" w:hAnsi="Gill Sans MT" w:cs="Arial"/>
                <w:sz w:val="22"/>
                <w:szCs w:val="22"/>
                <w:lang w:val="en-US"/>
              </w:rPr>
            </w:pPr>
            <w:r w:rsidRPr="00074477">
              <w:rPr>
                <w:rFonts w:ascii="Gill Sans MT" w:hAnsi="Gill Sans MT" w:cs="Arial"/>
                <w:sz w:val="22"/>
                <w:szCs w:val="22"/>
                <w:lang w:val="en-US"/>
              </w:rPr>
              <w:t>Participates in medical assessment of case</w:t>
            </w:r>
            <w:r w:rsidR="008148F7">
              <w:rPr>
                <w:rFonts w:ascii="Gill Sans MT" w:hAnsi="Gill Sans MT" w:cs="Arial"/>
                <w:sz w:val="22"/>
                <w:szCs w:val="22"/>
                <w:lang w:val="en-US"/>
              </w:rPr>
              <w:t>s</w:t>
            </w:r>
            <w:r w:rsidRPr="00074477">
              <w:rPr>
                <w:rFonts w:ascii="Gill Sans MT" w:hAnsi="Gill Sans MT" w:cs="Arial"/>
                <w:sz w:val="22"/>
                <w:szCs w:val="22"/>
                <w:lang w:val="en-US"/>
              </w:rPr>
              <w:t xml:space="preserve">, and provider selection.  </w:t>
            </w:r>
          </w:p>
          <w:p w14:paraId="1E306BB8" w14:textId="77777777" w:rsidR="00074477" w:rsidRPr="00074477" w:rsidRDefault="00074477" w:rsidP="00074477">
            <w:pPr>
              <w:numPr>
                <w:ilvl w:val="0"/>
                <w:numId w:val="39"/>
              </w:numPr>
              <w:rPr>
                <w:rFonts w:ascii="Gill Sans MT" w:hAnsi="Gill Sans MT" w:cs="Arial"/>
                <w:sz w:val="22"/>
                <w:szCs w:val="22"/>
                <w:lang w:val="en-US"/>
              </w:rPr>
            </w:pPr>
            <w:r w:rsidRPr="00074477">
              <w:rPr>
                <w:rFonts w:ascii="Gill Sans MT" w:hAnsi="Gill Sans MT" w:cs="Arial"/>
                <w:sz w:val="22"/>
                <w:szCs w:val="22"/>
                <w:lang w:val="en-US"/>
              </w:rPr>
              <w:t>Assures that the</w:t>
            </w:r>
            <w:r w:rsidR="008148F7">
              <w:rPr>
                <w:rFonts w:ascii="Gill Sans MT" w:hAnsi="Gill Sans MT" w:cs="Arial"/>
                <w:sz w:val="22"/>
                <w:szCs w:val="22"/>
                <w:lang w:val="en-US"/>
              </w:rPr>
              <w:t xml:space="preserve"> </w:t>
            </w:r>
            <w:r w:rsidR="008148F7" w:rsidRPr="00074477">
              <w:rPr>
                <w:rFonts w:ascii="Gill Sans MT" w:hAnsi="Gill Sans MT" w:cs="Arial"/>
                <w:sz w:val="22"/>
                <w:szCs w:val="22"/>
                <w:lang w:val="en-US"/>
              </w:rPr>
              <w:t>cases</w:t>
            </w:r>
            <w:r w:rsidRPr="00074477">
              <w:rPr>
                <w:rFonts w:ascii="Gill Sans MT" w:hAnsi="Gill Sans MT" w:cs="Arial"/>
                <w:sz w:val="22"/>
                <w:szCs w:val="22"/>
                <w:lang w:val="en-US"/>
              </w:rPr>
              <w:t xml:space="preserve"> are referred according to the cases’ medical needs, and geographical location to the appropriate healthcare facilities, throughout public facilities as the 1</w:t>
            </w:r>
            <w:r w:rsidRPr="00074477">
              <w:rPr>
                <w:rFonts w:ascii="Gill Sans MT" w:hAnsi="Gill Sans MT" w:cs="Arial"/>
                <w:sz w:val="22"/>
                <w:szCs w:val="22"/>
                <w:vertAlign w:val="superscript"/>
                <w:lang w:val="en-US"/>
              </w:rPr>
              <w:t>st</w:t>
            </w:r>
            <w:r w:rsidRPr="00074477">
              <w:rPr>
                <w:rFonts w:ascii="Gill Sans MT" w:hAnsi="Gill Sans MT" w:cs="Arial"/>
                <w:sz w:val="22"/>
                <w:szCs w:val="22"/>
                <w:lang w:val="en-US"/>
              </w:rPr>
              <w:t xml:space="preserve"> choice, or, if the needed service is not available in nearby public facilities, the case referred to the nearest healthcare facility of the SC medical network  </w:t>
            </w:r>
          </w:p>
          <w:p w14:paraId="42A1289E" w14:textId="33DC3529" w:rsidR="00074477" w:rsidRPr="00074477" w:rsidRDefault="00074477" w:rsidP="00074477">
            <w:pPr>
              <w:numPr>
                <w:ilvl w:val="0"/>
                <w:numId w:val="39"/>
              </w:numPr>
              <w:rPr>
                <w:rFonts w:ascii="Gill Sans MT" w:hAnsi="Gill Sans MT" w:cs="Arial"/>
                <w:sz w:val="22"/>
                <w:szCs w:val="22"/>
                <w:lang w:val="en-US"/>
              </w:rPr>
            </w:pPr>
            <w:r w:rsidRPr="00074477">
              <w:rPr>
                <w:rFonts w:ascii="Gill Sans MT" w:hAnsi="Gill Sans MT" w:cs="Arial"/>
                <w:sz w:val="22"/>
                <w:szCs w:val="22"/>
                <w:lang w:val="en-US"/>
              </w:rPr>
              <w:t>Manages the follow up of admitted cases medically and financially</w:t>
            </w:r>
            <w:r w:rsidR="001B3865">
              <w:rPr>
                <w:rFonts w:ascii="Gill Sans MT" w:hAnsi="Gill Sans MT" w:cs="Arial"/>
                <w:sz w:val="22"/>
                <w:szCs w:val="22"/>
                <w:lang w:val="en-US"/>
              </w:rPr>
              <w:t xml:space="preserve"> with the medical coordinators </w:t>
            </w:r>
            <w:r w:rsidRPr="00074477">
              <w:rPr>
                <w:rFonts w:ascii="Gill Sans MT" w:hAnsi="Gill Sans MT" w:cs="Arial"/>
                <w:sz w:val="22"/>
                <w:szCs w:val="22"/>
                <w:lang w:val="en-US"/>
              </w:rPr>
              <w:t xml:space="preserve">  </w:t>
            </w:r>
          </w:p>
          <w:p w14:paraId="3BA006C5" w14:textId="77777777" w:rsidR="00074477" w:rsidRPr="00074477" w:rsidRDefault="00074477" w:rsidP="00074477">
            <w:pPr>
              <w:numPr>
                <w:ilvl w:val="0"/>
                <w:numId w:val="39"/>
              </w:numPr>
              <w:rPr>
                <w:rFonts w:ascii="Gill Sans MT" w:hAnsi="Gill Sans MT" w:cs="Arial"/>
                <w:sz w:val="22"/>
                <w:szCs w:val="22"/>
                <w:lang w:val="en-US"/>
              </w:rPr>
            </w:pPr>
            <w:r w:rsidRPr="00074477">
              <w:rPr>
                <w:rFonts w:ascii="Gill Sans MT" w:hAnsi="Gill Sans MT" w:cs="Arial"/>
                <w:sz w:val="22"/>
                <w:szCs w:val="22"/>
                <w:lang w:val="en-US"/>
              </w:rPr>
              <w:t xml:space="preserve">Assures the implementation of UNHCR policy in managing referral of emergency cases </w:t>
            </w:r>
          </w:p>
          <w:p w14:paraId="05309773" w14:textId="18820434" w:rsidR="00074477" w:rsidRPr="00074477" w:rsidRDefault="00074477" w:rsidP="00074477">
            <w:pPr>
              <w:numPr>
                <w:ilvl w:val="0"/>
                <w:numId w:val="39"/>
              </w:numPr>
              <w:rPr>
                <w:rFonts w:ascii="Gill Sans MT" w:hAnsi="Gill Sans MT" w:cs="Arial"/>
                <w:sz w:val="22"/>
                <w:szCs w:val="22"/>
                <w:lang w:val="en-US"/>
              </w:rPr>
            </w:pPr>
            <w:r w:rsidRPr="00074477">
              <w:rPr>
                <w:rFonts w:ascii="Gill Sans MT" w:hAnsi="Gill Sans MT" w:cs="Arial"/>
                <w:sz w:val="22"/>
                <w:szCs w:val="22"/>
                <w:lang w:val="en-US"/>
              </w:rPr>
              <w:t xml:space="preserve">Assures that </w:t>
            </w:r>
            <w:r w:rsidR="008148F7">
              <w:rPr>
                <w:rFonts w:ascii="Gill Sans MT" w:hAnsi="Gill Sans MT" w:cs="Arial"/>
                <w:sz w:val="22"/>
                <w:szCs w:val="22"/>
                <w:lang w:val="en-US"/>
              </w:rPr>
              <w:t xml:space="preserve">all Referral cycle within the agreed timeframe started from </w:t>
            </w:r>
            <w:r w:rsidRPr="00074477">
              <w:rPr>
                <w:rFonts w:ascii="Gill Sans MT" w:hAnsi="Gill Sans MT" w:cs="Arial"/>
                <w:sz w:val="22"/>
                <w:szCs w:val="22"/>
                <w:lang w:val="en-US"/>
              </w:rPr>
              <w:t xml:space="preserve">received through </w:t>
            </w:r>
            <w:r w:rsidR="008148F7">
              <w:rPr>
                <w:rFonts w:ascii="Gill Sans MT" w:hAnsi="Gill Sans MT" w:cs="Arial"/>
                <w:sz w:val="22"/>
                <w:szCs w:val="22"/>
                <w:lang w:val="en-US"/>
              </w:rPr>
              <w:t>referrals officer,</w:t>
            </w:r>
            <w:r w:rsidRPr="00074477">
              <w:rPr>
                <w:rFonts w:ascii="Gill Sans MT" w:hAnsi="Gill Sans MT" w:cs="Arial"/>
                <w:sz w:val="22"/>
                <w:szCs w:val="22"/>
                <w:lang w:val="en-US"/>
              </w:rPr>
              <w:t xml:space="preserve"> and actions taken are recorded and well-documented clearly and separately   </w:t>
            </w:r>
          </w:p>
          <w:p w14:paraId="342ECF20" w14:textId="77777777" w:rsidR="00074477" w:rsidRPr="00074477" w:rsidRDefault="00074477" w:rsidP="00074477">
            <w:pPr>
              <w:numPr>
                <w:ilvl w:val="0"/>
                <w:numId w:val="39"/>
              </w:numPr>
              <w:rPr>
                <w:rFonts w:ascii="Gill Sans MT" w:hAnsi="Gill Sans MT" w:cs="Arial"/>
                <w:sz w:val="22"/>
                <w:szCs w:val="22"/>
                <w:lang w:val="en-US"/>
              </w:rPr>
            </w:pPr>
            <w:r w:rsidRPr="00074477">
              <w:rPr>
                <w:rFonts w:ascii="Gill Sans MT" w:hAnsi="Gill Sans MT" w:cs="Arial"/>
                <w:sz w:val="22"/>
                <w:szCs w:val="22"/>
                <w:lang w:val="en-US"/>
              </w:rPr>
              <w:t xml:space="preserve">Participates in healthcare facilities’ visits when required </w:t>
            </w:r>
          </w:p>
          <w:p w14:paraId="054339CE" w14:textId="77777777" w:rsidR="00906F93" w:rsidRDefault="00074477" w:rsidP="00074477">
            <w:pPr>
              <w:numPr>
                <w:ilvl w:val="0"/>
                <w:numId w:val="39"/>
              </w:numPr>
              <w:rPr>
                <w:rFonts w:ascii="Gill Sans MT" w:hAnsi="Gill Sans MT" w:cs="Arial"/>
                <w:sz w:val="22"/>
                <w:szCs w:val="22"/>
                <w:lang w:val="en-US"/>
              </w:rPr>
            </w:pPr>
            <w:r w:rsidRPr="00074477">
              <w:rPr>
                <w:rFonts w:ascii="Gill Sans MT" w:hAnsi="Gill Sans MT" w:cs="Arial"/>
                <w:sz w:val="22"/>
                <w:szCs w:val="22"/>
                <w:lang w:val="en-US"/>
              </w:rPr>
              <w:t>Participates in deviations’ detection and investigation.</w:t>
            </w:r>
          </w:p>
          <w:p w14:paraId="3D6C05A6" w14:textId="006852C2" w:rsidR="00CC3BDB" w:rsidRPr="00CD7A47" w:rsidRDefault="00906F93" w:rsidP="00CD7A47">
            <w:pPr>
              <w:numPr>
                <w:ilvl w:val="0"/>
                <w:numId w:val="39"/>
              </w:numPr>
              <w:rPr>
                <w:rFonts w:ascii="Gill Sans MT" w:hAnsi="Gill Sans MT" w:cs="Arial"/>
                <w:sz w:val="22"/>
                <w:szCs w:val="22"/>
                <w:lang w:val="en-US"/>
              </w:rPr>
            </w:pPr>
            <w:r>
              <w:rPr>
                <w:rFonts w:ascii="Gill Sans MT" w:hAnsi="Gill Sans MT" w:cs="Arial"/>
                <w:sz w:val="22"/>
                <w:szCs w:val="22"/>
                <w:lang w:val="en-US"/>
              </w:rPr>
              <w:t xml:space="preserve">Participate and Supervise all PHC Activities </w:t>
            </w:r>
            <w:r w:rsidR="00074477" w:rsidRPr="00074477">
              <w:rPr>
                <w:rFonts w:ascii="Gill Sans MT" w:hAnsi="Gill Sans MT" w:cs="Arial"/>
                <w:sz w:val="22"/>
                <w:szCs w:val="22"/>
                <w:lang w:val="en-US"/>
              </w:rPr>
              <w:t xml:space="preserve"> </w:t>
            </w:r>
          </w:p>
          <w:p w14:paraId="3AC0DBDE" w14:textId="4902B7CC" w:rsidR="00CC05AE" w:rsidRPr="00CC320E" w:rsidRDefault="00074477" w:rsidP="00CC320E">
            <w:pPr>
              <w:rPr>
                <w:rFonts w:ascii="Gill Sans MT" w:hAnsi="Gill Sans MT" w:cs="Arial"/>
                <w:b/>
                <w:sz w:val="22"/>
                <w:szCs w:val="22"/>
                <w:lang w:val="en-US"/>
              </w:rPr>
            </w:pPr>
            <w:r w:rsidRPr="00074477">
              <w:rPr>
                <w:rFonts w:ascii="Gill Sans MT" w:hAnsi="Gill Sans MT" w:cs="Arial"/>
                <w:sz w:val="22"/>
                <w:szCs w:val="22"/>
                <w:lang w:val="en-US"/>
              </w:rPr>
              <w:t xml:space="preserve"> </w:t>
            </w:r>
            <w:r w:rsidR="00CC3BDB">
              <w:rPr>
                <w:rFonts w:ascii="Gill Sans MT" w:hAnsi="Gill Sans MT" w:cs="Arial"/>
                <w:sz w:val="22"/>
                <w:szCs w:val="22"/>
                <w:lang w:val="en-US"/>
              </w:rPr>
              <w:t xml:space="preserve">  </w:t>
            </w:r>
            <w:r w:rsidRPr="00074477">
              <w:rPr>
                <w:rFonts w:ascii="Gill Sans MT" w:hAnsi="Gill Sans MT" w:cs="Arial"/>
                <w:b/>
                <w:sz w:val="22"/>
                <w:szCs w:val="22"/>
                <w:lang w:val="en-US"/>
              </w:rPr>
              <w:t xml:space="preserve">Reporting and documentation  </w:t>
            </w:r>
          </w:p>
          <w:p w14:paraId="47314D1D" w14:textId="77777777" w:rsidR="00074477" w:rsidRPr="00074477" w:rsidRDefault="00074477" w:rsidP="00074477">
            <w:pPr>
              <w:numPr>
                <w:ilvl w:val="0"/>
                <w:numId w:val="39"/>
              </w:numPr>
              <w:rPr>
                <w:rFonts w:ascii="Gill Sans MT" w:hAnsi="Gill Sans MT" w:cs="Arial"/>
                <w:sz w:val="22"/>
                <w:szCs w:val="22"/>
                <w:lang w:val="en-US"/>
              </w:rPr>
            </w:pPr>
            <w:r w:rsidRPr="00074477">
              <w:rPr>
                <w:rFonts w:ascii="Gill Sans MT" w:hAnsi="Gill Sans MT" w:cs="Arial"/>
                <w:sz w:val="22"/>
                <w:szCs w:val="22"/>
                <w:lang w:val="en-US"/>
              </w:rPr>
              <w:t xml:space="preserve">Assures and revises comprehensive, accurate, and on time data registration process for all </w:t>
            </w:r>
            <w:r w:rsidR="00906F93">
              <w:rPr>
                <w:rFonts w:ascii="Gill Sans MT" w:hAnsi="Gill Sans MT" w:cs="Arial"/>
                <w:sz w:val="22"/>
                <w:szCs w:val="22"/>
                <w:lang w:val="en-US"/>
              </w:rPr>
              <w:t>medical</w:t>
            </w:r>
            <w:r w:rsidRPr="00074477">
              <w:rPr>
                <w:rFonts w:ascii="Gill Sans MT" w:hAnsi="Gill Sans MT" w:cs="Arial"/>
                <w:sz w:val="22"/>
                <w:szCs w:val="22"/>
                <w:lang w:val="en-US"/>
              </w:rPr>
              <w:t xml:space="preserve"> </w:t>
            </w:r>
            <w:r w:rsidR="00A71ACF">
              <w:rPr>
                <w:rFonts w:ascii="Gill Sans MT" w:hAnsi="Gill Sans MT" w:cs="Arial"/>
                <w:sz w:val="22"/>
                <w:szCs w:val="22"/>
                <w:lang w:val="en-US"/>
              </w:rPr>
              <w:t xml:space="preserve">cases </w:t>
            </w:r>
          </w:p>
          <w:p w14:paraId="3A2625C9" w14:textId="77777777" w:rsidR="00CC05AE" w:rsidRDefault="00074477" w:rsidP="00CC05AE">
            <w:pPr>
              <w:numPr>
                <w:ilvl w:val="0"/>
                <w:numId w:val="39"/>
              </w:numPr>
              <w:rPr>
                <w:rFonts w:ascii="Gill Sans MT" w:hAnsi="Gill Sans MT" w:cs="Arial"/>
                <w:sz w:val="22"/>
                <w:szCs w:val="22"/>
                <w:lang w:val="en-US"/>
              </w:rPr>
            </w:pPr>
            <w:r w:rsidRPr="00074477">
              <w:rPr>
                <w:rFonts w:ascii="Gill Sans MT" w:hAnsi="Gill Sans MT" w:cs="Arial"/>
                <w:sz w:val="22"/>
                <w:szCs w:val="22"/>
                <w:lang w:val="en-US"/>
              </w:rPr>
              <w:t>Assures that the action taken by the</w:t>
            </w:r>
            <w:r w:rsidR="00A71ACF">
              <w:rPr>
                <w:rFonts w:ascii="Gill Sans MT" w:hAnsi="Gill Sans MT" w:cs="Arial"/>
                <w:sz w:val="22"/>
                <w:szCs w:val="22"/>
                <w:lang w:val="en-US"/>
              </w:rPr>
              <w:t xml:space="preserve"> </w:t>
            </w:r>
            <w:r w:rsidR="00906F93">
              <w:rPr>
                <w:rFonts w:ascii="Gill Sans MT" w:hAnsi="Gill Sans MT" w:cs="Arial"/>
                <w:sz w:val="22"/>
                <w:szCs w:val="22"/>
                <w:lang w:val="en-US"/>
              </w:rPr>
              <w:t xml:space="preserve">health </w:t>
            </w:r>
            <w:r w:rsidR="00906F93" w:rsidRPr="00074477">
              <w:rPr>
                <w:rFonts w:ascii="Gill Sans MT" w:hAnsi="Gill Sans MT" w:cs="Arial"/>
                <w:sz w:val="22"/>
                <w:szCs w:val="22"/>
                <w:lang w:val="en-US"/>
              </w:rPr>
              <w:t>coordinators</w:t>
            </w:r>
            <w:r w:rsidRPr="00074477">
              <w:rPr>
                <w:rFonts w:ascii="Gill Sans MT" w:hAnsi="Gill Sans MT" w:cs="Arial"/>
                <w:sz w:val="22"/>
                <w:szCs w:val="22"/>
                <w:lang w:val="en-US"/>
              </w:rPr>
              <w:t xml:space="preserve"> are documented and cases are followed up, and the feedback recorded </w:t>
            </w:r>
            <w:r w:rsidR="00CC05AE">
              <w:rPr>
                <w:rFonts w:ascii="Gill Sans MT" w:hAnsi="Gill Sans MT" w:cs="Arial"/>
                <w:sz w:val="22"/>
                <w:szCs w:val="22"/>
                <w:lang w:val="en-US"/>
              </w:rPr>
              <w:t xml:space="preserve"> </w:t>
            </w:r>
          </w:p>
          <w:p w14:paraId="6D2E0796" w14:textId="45EC7975" w:rsidR="00CC05AE" w:rsidRPr="00CC05AE" w:rsidRDefault="00CC05AE" w:rsidP="00CC05AE">
            <w:pPr>
              <w:numPr>
                <w:ilvl w:val="0"/>
                <w:numId w:val="39"/>
              </w:numPr>
              <w:rPr>
                <w:rFonts w:ascii="Gill Sans MT" w:hAnsi="Gill Sans MT" w:cs="Arial"/>
                <w:sz w:val="22"/>
                <w:szCs w:val="22"/>
                <w:lang w:val="en-US"/>
              </w:rPr>
            </w:pPr>
            <w:r w:rsidRPr="00CC05AE">
              <w:rPr>
                <w:rFonts w:ascii="Gill Sans MT" w:hAnsi="Gill Sans MT" w:cs="Arial"/>
                <w:sz w:val="22"/>
                <w:szCs w:val="22"/>
                <w:lang w:val="en-US"/>
              </w:rPr>
              <w:t>Support for preparing all reports needed for Alex Health activities (SHC/PHC)</w:t>
            </w:r>
          </w:p>
          <w:p w14:paraId="0FEC1E64" w14:textId="77777777" w:rsidR="00CC05AE" w:rsidRDefault="00CC05AE" w:rsidP="00F80A3F">
            <w:pPr>
              <w:rPr>
                <w:rFonts w:ascii="Gill Sans MT" w:hAnsi="Gill Sans MT" w:cs="Arial"/>
                <w:sz w:val="22"/>
                <w:szCs w:val="22"/>
                <w:lang w:val="en-US"/>
              </w:rPr>
            </w:pPr>
          </w:p>
          <w:p w14:paraId="270B6CB0" w14:textId="77777777" w:rsidR="00CD7A47" w:rsidRPr="00074477" w:rsidRDefault="00CD7A47" w:rsidP="00CD7A47">
            <w:pPr>
              <w:rPr>
                <w:rFonts w:ascii="Gill Sans MT" w:hAnsi="Gill Sans MT" w:cs="Arial"/>
                <w:sz w:val="22"/>
                <w:szCs w:val="22"/>
                <w:lang w:val="en-US"/>
              </w:rPr>
            </w:pPr>
            <w:r w:rsidRPr="00074477">
              <w:rPr>
                <w:rFonts w:ascii="Gill Sans MT" w:hAnsi="Gill Sans MT" w:cs="Arial"/>
                <w:b/>
                <w:sz w:val="22"/>
                <w:szCs w:val="22"/>
                <w:lang w:val="en-US"/>
              </w:rPr>
              <w:t xml:space="preserve">Budgeting </w:t>
            </w:r>
          </w:p>
          <w:p w14:paraId="311F1A41" w14:textId="77777777" w:rsidR="00CD7A47" w:rsidRPr="00CD7A47" w:rsidRDefault="00CD7A47" w:rsidP="00CD7A47">
            <w:pPr>
              <w:pStyle w:val="ListParagraph"/>
              <w:numPr>
                <w:ilvl w:val="0"/>
                <w:numId w:val="44"/>
              </w:numPr>
              <w:rPr>
                <w:rFonts w:ascii="Gill Sans MT" w:hAnsi="Gill Sans MT" w:cs="Arial"/>
                <w:sz w:val="22"/>
                <w:szCs w:val="22"/>
                <w:lang w:val="en-US"/>
              </w:rPr>
            </w:pPr>
            <w:r w:rsidRPr="00CD7A47">
              <w:rPr>
                <w:rFonts w:ascii="Gill Sans MT" w:hAnsi="Gill Sans MT" w:cs="Arial"/>
                <w:sz w:val="22"/>
                <w:szCs w:val="22"/>
                <w:lang w:val="en-US"/>
              </w:rPr>
              <w:t>Support in quality budget phasing, monitoring and utilization, participates in cost/benefit assessment for Health activities guided by UNHCR SOPs ( SHC/PHC)</w:t>
            </w:r>
          </w:p>
          <w:p w14:paraId="35CE4D31" w14:textId="77777777" w:rsidR="00CD7A47" w:rsidRDefault="00CD7A47" w:rsidP="00CD7A47">
            <w:pPr>
              <w:rPr>
                <w:rFonts w:ascii="Gill Sans MT" w:hAnsi="Gill Sans MT" w:cs="Arial"/>
                <w:sz w:val="22"/>
                <w:szCs w:val="22"/>
                <w:lang w:val="en-US"/>
              </w:rPr>
            </w:pPr>
          </w:p>
          <w:p w14:paraId="49681964" w14:textId="113EEB1C" w:rsidR="00CD7A47" w:rsidRPr="00074477" w:rsidRDefault="00CD7A47" w:rsidP="00CD7A47">
            <w:pPr>
              <w:rPr>
                <w:rFonts w:ascii="Gill Sans MT" w:hAnsi="Gill Sans MT" w:cs="Arial"/>
                <w:sz w:val="22"/>
                <w:szCs w:val="22"/>
                <w:lang w:val="en-US"/>
              </w:rPr>
            </w:pPr>
          </w:p>
        </w:tc>
      </w:tr>
    </w:tbl>
    <w:p w14:paraId="3B41357E" w14:textId="77777777" w:rsidR="00074477" w:rsidRPr="00074477" w:rsidRDefault="00074477" w:rsidP="00074477">
      <w:pPr>
        <w:rPr>
          <w:rFonts w:ascii="Gill Sans MT" w:hAnsi="Gill Sans MT" w:cs="Arial"/>
          <w:sz w:val="22"/>
          <w:szCs w:val="22"/>
          <w:lang w:val="en-US"/>
        </w:rPr>
      </w:pPr>
    </w:p>
    <w:tbl>
      <w:tblPr>
        <w:tblW w:w="10800" w:type="dxa"/>
        <w:tblInd w:w="-1175" w:type="dxa"/>
        <w:tblCellMar>
          <w:top w:w="56" w:type="dxa"/>
          <w:left w:w="84" w:type="dxa"/>
          <w:right w:w="47" w:type="dxa"/>
        </w:tblCellMar>
        <w:tblLook w:val="04A0" w:firstRow="1" w:lastRow="0" w:firstColumn="1" w:lastColumn="0" w:noHBand="0" w:noVBand="1"/>
      </w:tblPr>
      <w:tblGrid>
        <w:gridCol w:w="5394"/>
        <w:gridCol w:w="5406"/>
      </w:tblGrid>
      <w:tr w:rsidR="00F80A3F" w:rsidRPr="00074477" w14:paraId="355225C8" w14:textId="77777777" w:rsidTr="00F80A3F">
        <w:trPr>
          <w:trHeight w:val="3804"/>
        </w:trPr>
        <w:tc>
          <w:tcPr>
            <w:tcW w:w="10800" w:type="dxa"/>
            <w:gridSpan w:val="2"/>
            <w:tcBorders>
              <w:top w:val="single" w:sz="4" w:space="0" w:color="000000"/>
              <w:left w:val="single" w:sz="4" w:space="0" w:color="000000"/>
              <w:bottom w:val="single" w:sz="4" w:space="0" w:color="000000"/>
              <w:right w:val="single" w:sz="4" w:space="0" w:color="000000"/>
            </w:tcBorders>
          </w:tcPr>
          <w:p w14:paraId="2A3EC0B5" w14:textId="77777777" w:rsidR="00F80A3F" w:rsidRPr="00F06B1D" w:rsidRDefault="00F80A3F" w:rsidP="00F80A3F">
            <w:pPr>
              <w:snapToGrid w:val="0"/>
              <w:ind w:left="-24"/>
              <w:rPr>
                <w:rFonts w:ascii="Gill Sans MT" w:eastAsia="Calibri" w:hAnsi="Gill Sans MT" w:cs="Gill Sans MT"/>
                <w:b/>
                <w:bCs/>
                <w:color w:val="000000"/>
                <w:sz w:val="22"/>
                <w:szCs w:val="22"/>
                <w:lang w:val="en-US" w:eastAsia="en-GB"/>
              </w:rPr>
            </w:pPr>
            <w:r w:rsidRPr="00F06B1D">
              <w:rPr>
                <w:rFonts w:ascii="Gill Sans MT" w:eastAsia="Calibri" w:hAnsi="Gill Sans MT" w:cs="Gill Sans MT"/>
                <w:b/>
                <w:bCs/>
                <w:color w:val="000000"/>
                <w:sz w:val="22"/>
                <w:szCs w:val="22"/>
                <w:lang w:val="en-US" w:eastAsia="en-GB"/>
              </w:rPr>
              <w:lastRenderedPageBreak/>
              <w:t>BEHAVIOURS (Values in Practice)</w:t>
            </w:r>
          </w:p>
          <w:p w14:paraId="4473B0AD" w14:textId="77777777" w:rsidR="00F80A3F" w:rsidRPr="0040102F" w:rsidRDefault="00F80A3F" w:rsidP="00F80A3F">
            <w:pPr>
              <w:ind w:left="-24"/>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Accountability:</w:t>
            </w:r>
          </w:p>
          <w:p w14:paraId="254DBD48" w14:textId="77777777" w:rsidR="00F80A3F" w:rsidRPr="0040102F" w:rsidRDefault="00F80A3F" w:rsidP="00F80A3F">
            <w:pPr>
              <w:numPr>
                <w:ilvl w:val="0"/>
                <w:numId w:val="30"/>
              </w:numPr>
              <w:suppressAutoHyphens/>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holds self-accountable for making decisions, managing resources efficiently, achieving and role modelling Save the Children values</w:t>
            </w:r>
          </w:p>
          <w:p w14:paraId="3263443B" w14:textId="77777777" w:rsidR="00F80A3F" w:rsidRPr="0040102F" w:rsidRDefault="00F80A3F" w:rsidP="00F80A3F">
            <w:pPr>
              <w:numPr>
                <w:ilvl w:val="0"/>
                <w:numId w:val="30"/>
              </w:numPr>
              <w:suppressAutoHyphens/>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253D5371" w14:textId="77777777" w:rsidR="00F80A3F" w:rsidRPr="0040102F" w:rsidRDefault="00F80A3F" w:rsidP="00F80A3F">
            <w:pPr>
              <w:ind w:left="-24"/>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Ambition:</w:t>
            </w:r>
          </w:p>
          <w:p w14:paraId="3CB6DEE2" w14:textId="77777777" w:rsidR="00F80A3F" w:rsidRPr="0040102F" w:rsidRDefault="00F80A3F" w:rsidP="00F80A3F">
            <w:pPr>
              <w:numPr>
                <w:ilvl w:val="0"/>
                <w:numId w:val="32"/>
              </w:numPr>
              <w:suppressAutoHyphens/>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sets ambitious and challenging goals for themselves and their team, takes responsibility for their own personal development and encourages their team to do the same</w:t>
            </w:r>
          </w:p>
          <w:p w14:paraId="4E914CDB" w14:textId="77777777" w:rsidR="00F80A3F" w:rsidRPr="0040102F" w:rsidRDefault="00F80A3F" w:rsidP="00F80A3F">
            <w:pPr>
              <w:numPr>
                <w:ilvl w:val="0"/>
                <w:numId w:val="32"/>
              </w:numPr>
              <w:suppressAutoHyphens/>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widely shares their personal vision for Save the Children, engages and motivates others</w:t>
            </w:r>
          </w:p>
          <w:p w14:paraId="373E55B6" w14:textId="77777777" w:rsidR="00F80A3F" w:rsidRPr="0040102F" w:rsidRDefault="00F80A3F" w:rsidP="00F80A3F">
            <w:pPr>
              <w:numPr>
                <w:ilvl w:val="0"/>
                <w:numId w:val="32"/>
              </w:numPr>
              <w:suppressAutoHyphens/>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future orientated, thinks strategically and on a global scale.</w:t>
            </w:r>
          </w:p>
          <w:p w14:paraId="6D6AED06" w14:textId="77777777" w:rsidR="00F80A3F" w:rsidRPr="0040102F" w:rsidRDefault="00F80A3F" w:rsidP="00F80A3F">
            <w:pPr>
              <w:ind w:left="-24"/>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Collaboration:</w:t>
            </w:r>
          </w:p>
          <w:p w14:paraId="3A13EB14" w14:textId="77777777" w:rsidR="00F80A3F" w:rsidRPr="0040102F" w:rsidRDefault="00F80A3F" w:rsidP="00F80A3F">
            <w:pPr>
              <w:numPr>
                <w:ilvl w:val="0"/>
                <w:numId w:val="31"/>
              </w:numPr>
              <w:suppressAutoHyphens/>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builds and maintains effective relationships, with their team, colleagues, Members and external partners and supporters</w:t>
            </w:r>
          </w:p>
          <w:p w14:paraId="292E2753" w14:textId="77777777" w:rsidR="00F80A3F" w:rsidRPr="0040102F" w:rsidRDefault="00F80A3F" w:rsidP="00F80A3F">
            <w:pPr>
              <w:numPr>
                <w:ilvl w:val="0"/>
                <w:numId w:val="31"/>
              </w:numPr>
              <w:suppressAutoHyphens/>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values diversity, sees it as a source of competitive strength</w:t>
            </w:r>
          </w:p>
          <w:p w14:paraId="6AA75272" w14:textId="77777777" w:rsidR="00F80A3F" w:rsidRPr="0040102F" w:rsidRDefault="00F80A3F" w:rsidP="00F80A3F">
            <w:pPr>
              <w:numPr>
                <w:ilvl w:val="0"/>
                <w:numId w:val="29"/>
              </w:numPr>
              <w:suppressAutoHyphens/>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approachable, good listener, easy to talk to.</w:t>
            </w:r>
          </w:p>
          <w:p w14:paraId="3012E191" w14:textId="77777777" w:rsidR="00F80A3F" w:rsidRPr="0040102F" w:rsidRDefault="00F80A3F" w:rsidP="00F80A3F">
            <w:pPr>
              <w:ind w:left="-24"/>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Creativity:</w:t>
            </w:r>
          </w:p>
          <w:p w14:paraId="5F643EB5" w14:textId="77777777" w:rsidR="00F80A3F" w:rsidRPr="0040102F" w:rsidRDefault="00F80A3F" w:rsidP="00F80A3F">
            <w:pPr>
              <w:numPr>
                <w:ilvl w:val="0"/>
                <w:numId w:val="31"/>
              </w:numPr>
              <w:suppressAutoHyphens/>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develops and encourages new and innovative solutions</w:t>
            </w:r>
          </w:p>
          <w:p w14:paraId="23C68716" w14:textId="77777777" w:rsidR="00F80A3F" w:rsidRPr="0040102F" w:rsidRDefault="00F80A3F" w:rsidP="00F80A3F">
            <w:pPr>
              <w:numPr>
                <w:ilvl w:val="0"/>
                <w:numId w:val="31"/>
              </w:numPr>
              <w:suppressAutoHyphens/>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willing to take disciplined risks.</w:t>
            </w:r>
          </w:p>
          <w:p w14:paraId="12392EF6" w14:textId="77777777" w:rsidR="00F80A3F" w:rsidRPr="0040102F" w:rsidRDefault="00F80A3F" w:rsidP="00F80A3F">
            <w:pPr>
              <w:ind w:left="-24"/>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Integrity:</w:t>
            </w:r>
          </w:p>
          <w:p w14:paraId="4ED7512E" w14:textId="015F0631" w:rsidR="00F80A3F" w:rsidRPr="00F80A3F" w:rsidRDefault="00F80A3F" w:rsidP="00F80A3F">
            <w:pPr>
              <w:numPr>
                <w:ilvl w:val="0"/>
                <w:numId w:val="31"/>
              </w:numPr>
              <w:suppressAutoHyphens/>
              <w:rPr>
                <w:rFonts w:ascii="Gill Sans MT" w:eastAsia="Calibri" w:hAnsi="Gill Sans MT" w:cs="Gill Sans MT"/>
                <w:color w:val="000000"/>
                <w:sz w:val="22"/>
                <w:szCs w:val="22"/>
                <w:lang w:val="en-US" w:eastAsia="en-GB"/>
              </w:rPr>
            </w:pPr>
            <w:r w:rsidRPr="0040102F">
              <w:rPr>
                <w:rFonts w:ascii="Gill Sans MT" w:eastAsia="Calibri" w:hAnsi="Gill Sans MT" w:cs="Gill Sans MT"/>
                <w:color w:val="000000"/>
                <w:sz w:val="22"/>
                <w:szCs w:val="22"/>
                <w:lang w:val="en-US" w:eastAsia="en-GB"/>
              </w:rPr>
              <w:t>honest, encourages openness and transparency; demonstrates highest levels of integrity</w:t>
            </w:r>
          </w:p>
        </w:tc>
      </w:tr>
      <w:tr w:rsidR="00F80A3F" w:rsidRPr="00074477" w14:paraId="60339018" w14:textId="77777777" w:rsidTr="00F80A3F">
        <w:trPr>
          <w:trHeight w:val="1914"/>
        </w:trPr>
        <w:tc>
          <w:tcPr>
            <w:tcW w:w="10800" w:type="dxa"/>
            <w:gridSpan w:val="2"/>
            <w:tcBorders>
              <w:top w:val="single" w:sz="4" w:space="0" w:color="000000"/>
              <w:left w:val="single" w:sz="4" w:space="0" w:color="000000"/>
              <w:bottom w:val="single" w:sz="4" w:space="0" w:color="000000"/>
              <w:right w:val="single" w:sz="4" w:space="0" w:color="000000"/>
            </w:tcBorders>
          </w:tcPr>
          <w:p w14:paraId="2B803BDB" w14:textId="77777777" w:rsidR="00F80A3F" w:rsidRPr="00074477" w:rsidRDefault="00F80A3F" w:rsidP="00F80A3F">
            <w:pPr>
              <w:rPr>
                <w:rFonts w:ascii="Gill Sans MT" w:hAnsi="Gill Sans MT" w:cs="Arial"/>
                <w:sz w:val="22"/>
                <w:szCs w:val="22"/>
                <w:lang w:val="en-US"/>
              </w:rPr>
            </w:pPr>
            <w:r w:rsidRPr="00074477">
              <w:rPr>
                <w:rFonts w:ascii="Gill Sans MT" w:hAnsi="Gill Sans MT" w:cs="Arial"/>
                <w:b/>
                <w:sz w:val="22"/>
                <w:szCs w:val="22"/>
                <w:lang w:val="en-US"/>
              </w:rPr>
              <w:t xml:space="preserve">QUALIFICATIONS AND EXPERIENCE </w:t>
            </w:r>
          </w:p>
          <w:p w14:paraId="7184FDFF" w14:textId="77777777" w:rsidR="00F80A3F" w:rsidRPr="00074477" w:rsidRDefault="00F80A3F" w:rsidP="00F80A3F">
            <w:pPr>
              <w:numPr>
                <w:ilvl w:val="0"/>
                <w:numId w:val="42"/>
              </w:numPr>
              <w:ind w:left="1090" w:hanging="346"/>
              <w:rPr>
                <w:rFonts w:ascii="Gill Sans MT" w:hAnsi="Gill Sans MT" w:cs="Arial"/>
                <w:sz w:val="22"/>
                <w:szCs w:val="22"/>
                <w:lang w:val="en-US"/>
              </w:rPr>
            </w:pPr>
            <w:r w:rsidRPr="00074477">
              <w:rPr>
                <w:rFonts w:ascii="Gill Sans MT" w:hAnsi="Gill Sans MT" w:cs="Arial"/>
                <w:sz w:val="22"/>
                <w:szCs w:val="22"/>
                <w:lang w:val="en-US"/>
              </w:rPr>
              <w:t xml:space="preserve">Bachelor degree of medicine with a minimum of 3-5 years of successful experience in project implementation with a reputed organization or NGO, previous work with UNHCR is preferred.   </w:t>
            </w:r>
          </w:p>
          <w:p w14:paraId="16111DBE" w14:textId="77777777" w:rsidR="00F80A3F" w:rsidRPr="00074477" w:rsidRDefault="00F80A3F" w:rsidP="00F80A3F">
            <w:pPr>
              <w:numPr>
                <w:ilvl w:val="0"/>
                <w:numId w:val="42"/>
              </w:numPr>
              <w:ind w:left="1090" w:hanging="346"/>
              <w:rPr>
                <w:rFonts w:ascii="Gill Sans MT" w:hAnsi="Gill Sans MT" w:cs="Arial"/>
                <w:sz w:val="22"/>
                <w:szCs w:val="22"/>
                <w:lang w:val="en-US"/>
              </w:rPr>
            </w:pPr>
            <w:r w:rsidRPr="00074477">
              <w:rPr>
                <w:rFonts w:ascii="Gill Sans MT" w:hAnsi="Gill Sans MT" w:cs="Arial"/>
                <w:sz w:val="22"/>
                <w:szCs w:val="22"/>
                <w:lang w:val="en-US"/>
              </w:rPr>
              <w:t xml:space="preserve">Postgraduate degree in emergency medicine is preferred.    </w:t>
            </w:r>
          </w:p>
          <w:p w14:paraId="29AED07A" w14:textId="77777777" w:rsidR="00F80A3F" w:rsidRPr="00074477" w:rsidRDefault="00F80A3F" w:rsidP="00F80A3F">
            <w:pPr>
              <w:numPr>
                <w:ilvl w:val="0"/>
                <w:numId w:val="42"/>
              </w:numPr>
              <w:ind w:left="1090" w:hanging="346"/>
              <w:rPr>
                <w:rFonts w:ascii="Gill Sans MT" w:hAnsi="Gill Sans MT" w:cs="Arial"/>
                <w:sz w:val="22"/>
                <w:szCs w:val="22"/>
                <w:lang w:val="en-US"/>
              </w:rPr>
            </w:pPr>
            <w:r w:rsidRPr="00074477">
              <w:rPr>
                <w:rFonts w:ascii="Gill Sans MT" w:hAnsi="Gill Sans MT" w:cs="Arial"/>
                <w:sz w:val="22"/>
                <w:szCs w:val="22"/>
                <w:lang w:val="en-US"/>
              </w:rPr>
              <w:t xml:space="preserve">Post graduate study in management is preferred. </w:t>
            </w:r>
          </w:p>
          <w:p w14:paraId="3280929E" w14:textId="77777777" w:rsidR="00F80A3F" w:rsidRPr="00074477" w:rsidRDefault="00F80A3F" w:rsidP="00F80A3F">
            <w:pPr>
              <w:numPr>
                <w:ilvl w:val="0"/>
                <w:numId w:val="42"/>
              </w:numPr>
              <w:ind w:left="1090" w:hanging="346"/>
              <w:rPr>
                <w:rFonts w:ascii="Gill Sans MT" w:hAnsi="Gill Sans MT" w:cs="Arial"/>
                <w:sz w:val="22"/>
                <w:szCs w:val="22"/>
                <w:lang w:val="en-US"/>
              </w:rPr>
            </w:pPr>
            <w:r w:rsidRPr="00074477">
              <w:rPr>
                <w:rFonts w:ascii="Gill Sans MT" w:hAnsi="Gill Sans MT" w:cs="Arial"/>
                <w:sz w:val="22"/>
                <w:szCs w:val="22"/>
                <w:lang w:val="en-US"/>
              </w:rPr>
              <w:t xml:space="preserve">Previous work with refugees/asylum seekers is a plus. </w:t>
            </w:r>
          </w:p>
          <w:p w14:paraId="30034D4F" w14:textId="77777777" w:rsidR="00F80A3F" w:rsidRDefault="00F80A3F" w:rsidP="00F80A3F">
            <w:pPr>
              <w:numPr>
                <w:ilvl w:val="0"/>
                <w:numId w:val="42"/>
              </w:numPr>
              <w:ind w:left="1090" w:hanging="346"/>
              <w:rPr>
                <w:rFonts w:ascii="Gill Sans MT" w:hAnsi="Gill Sans MT" w:cs="Arial"/>
                <w:sz w:val="22"/>
                <w:szCs w:val="22"/>
                <w:lang w:val="en-US"/>
              </w:rPr>
            </w:pPr>
            <w:r w:rsidRPr="00074477">
              <w:rPr>
                <w:rFonts w:ascii="Gill Sans MT" w:hAnsi="Gill Sans MT" w:cs="Arial"/>
                <w:sz w:val="22"/>
                <w:szCs w:val="22"/>
                <w:lang w:val="en-US"/>
              </w:rPr>
              <w:t xml:space="preserve">Strong government relations and networking skills </w:t>
            </w:r>
          </w:p>
          <w:p w14:paraId="42329906" w14:textId="77777777" w:rsidR="00CD7A47" w:rsidRPr="00074477" w:rsidRDefault="00CD7A47" w:rsidP="00CD7A47">
            <w:pPr>
              <w:numPr>
                <w:ilvl w:val="0"/>
                <w:numId w:val="43"/>
              </w:numPr>
              <w:tabs>
                <w:tab w:val="left" w:pos="1065"/>
              </w:tabs>
              <w:rPr>
                <w:rFonts w:ascii="Gill Sans MT" w:hAnsi="Gill Sans MT" w:cs="Arial"/>
                <w:sz w:val="22"/>
                <w:szCs w:val="22"/>
                <w:lang w:val="en-US"/>
              </w:rPr>
            </w:pPr>
            <w:r w:rsidRPr="00074477">
              <w:rPr>
                <w:rFonts w:ascii="Gill Sans MT" w:hAnsi="Gill Sans MT" w:cs="Arial"/>
                <w:sz w:val="22"/>
                <w:szCs w:val="22"/>
                <w:lang w:val="en-US"/>
              </w:rPr>
              <w:t xml:space="preserve">Highly developed interpersonal and communication skills including influencing and negotiation </w:t>
            </w:r>
          </w:p>
          <w:p w14:paraId="2A25594B" w14:textId="77777777" w:rsidR="00CD7A47" w:rsidRPr="00074477" w:rsidRDefault="00CD7A47" w:rsidP="00CD7A47">
            <w:pPr>
              <w:numPr>
                <w:ilvl w:val="0"/>
                <w:numId w:val="43"/>
              </w:numPr>
              <w:tabs>
                <w:tab w:val="left" w:pos="1065"/>
              </w:tabs>
              <w:rPr>
                <w:rFonts w:ascii="Gill Sans MT" w:hAnsi="Gill Sans MT" w:cs="Arial"/>
                <w:sz w:val="22"/>
                <w:szCs w:val="22"/>
                <w:lang w:val="en-US"/>
              </w:rPr>
            </w:pPr>
            <w:r w:rsidRPr="00074477">
              <w:rPr>
                <w:rFonts w:ascii="Gill Sans MT" w:hAnsi="Gill Sans MT" w:cs="Arial"/>
                <w:sz w:val="22"/>
                <w:szCs w:val="22"/>
                <w:lang w:val="en-US"/>
              </w:rPr>
              <w:t xml:space="preserve">Strong results orientation, with the ability to challenge existing mindsets. </w:t>
            </w:r>
          </w:p>
          <w:p w14:paraId="75DF4B1D" w14:textId="77777777" w:rsidR="00CD7A47" w:rsidRPr="00074477" w:rsidRDefault="00CD7A47" w:rsidP="00CD7A47">
            <w:pPr>
              <w:numPr>
                <w:ilvl w:val="0"/>
                <w:numId w:val="43"/>
              </w:numPr>
              <w:tabs>
                <w:tab w:val="left" w:pos="1065"/>
              </w:tabs>
              <w:rPr>
                <w:rFonts w:ascii="Gill Sans MT" w:hAnsi="Gill Sans MT" w:cs="Arial"/>
                <w:sz w:val="22"/>
                <w:szCs w:val="22"/>
                <w:lang w:val="en-US"/>
              </w:rPr>
            </w:pPr>
            <w:r w:rsidRPr="00074477">
              <w:rPr>
                <w:rFonts w:ascii="Gill Sans MT" w:hAnsi="Gill Sans MT" w:cs="Arial"/>
                <w:sz w:val="22"/>
                <w:szCs w:val="22"/>
                <w:lang w:val="en-US"/>
              </w:rPr>
              <w:t xml:space="preserve">Very good computer skills. </w:t>
            </w:r>
          </w:p>
          <w:p w14:paraId="12519292" w14:textId="77777777" w:rsidR="00CD7A47" w:rsidRPr="00074477" w:rsidRDefault="00CD7A47" w:rsidP="00CD7A47">
            <w:pPr>
              <w:numPr>
                <w:ilvl w:val="0"/>
                <w:numId w:val="43"/>
              </w:numPr>
              <w:tabs>
                <w:tab w:val="left" w:pos="1065"/>
              </w:tabs>
              <w:rPr>
                <w:rFonts w:ascii="Gill Sans MT" w:hAnsi="Gill Sans MT" w:cs="Arial"/>
                <w:sz w:val="22"/>
                <w:szCs w:val="22"/>
                <w:lang w:val="en-US"/>
              </w:rPr>
            </w:pPr>
            <w:r w:rsidRPr="00074477">
              <w:rPr>
                <w:rFonts w:ascii="Gill Sans MT" w:hAnsi="Gill Sans MT" w:cs="Arial"/>
                <w:sz w:val="22"/>
                <w:szCs w:val="22"/>
                <w:lang w:val="en-US"/>
              </w:rPr>
              <w:t xml:space="preserve">Report writing skills in English required. </w:t>
            </w:r>
          </w:p>
          <w:p w14:paraId="5E70A867" w14:textId="77777777" w:rsidR="00CD7A47" w:rsidRPr="00074477" w:rsidRDefault="00CD7A47" w:rsidP="00CD7A47">
            <w:pPr>
              <w:numPr>
                <w:ilvl w:val="0"/>
                <w:numId w:val="43"/>
              </w:numPr>
              <w:tabs>
                <w:tab w:val="left" w:pos="1065"/>
              </w:tabs>
              <w:rPr>
                <w:rFonts w:ascii="Gill Sans MT" w:hAnsi="Gill Sans MT" w:cs="Arial"/>
                <w:sz w:val="22"/>
                <w:szCs w:val="22"/>
                <w:lang w:val="en-US"/>
              </w:rPr>
            </w:pPr>
            <w:r w:rsidRPr="00074477">
              <w:rPr>
                <w:rFonts w:ascii="Gill Sans MT" w:hAnsi="Gill Sans MT" w:cs="Arial"/>
                <w:sz w:val="22"/>
                <w:szCs w:val="22"/>
                <w:lang w:val="en-US"/>
              </w:rPr>
              <w:t xml:space="preserve">Good knowledge of Child Safeguarding will be an added advantage.  </w:t>
            </w:r>
          </w:p>
          <w:p w14:paraId="09857704" w14:textId="22F96E8E" w:rsidR="00CD7A47" w:rsidRPr="00074477" w:rsidRDefault="00CD7A47" w:rsidP="00CD7A47">
            <w:pPr>
              <w:numPr>
                <w:ilvl w:val="0"/>
                <w:numId w:val="42"/>
              </w:numPr>
              <w:ind w:left="1090" w:hanging="346"/>
              <w:rPr>
                <w:rFonts w:ascii="Gill Sans MT" w:hAnsi="Gill Sans MT" w:cs="Arial"/>
                <w:sz w:val="22"/>
                <w:szCs w:val="22"/>
                <w:lang w:val="en-US"/>
              </w:rPr>
            </w:pPr>
            <w:r w:rsidRPr="00074477">
              <w:rPr>
                <w:rFonts w:ascii="Gill Sans MT" w:hAnsi="Gill Sans MT" w:cs="Arial"/>
                <w:sz w:val="22"/>
                <w:szCs w:val="22"/>
                <w:lang w:val="en-US"/>
              </w:rPr>
              <w:t>Commitment to Save the Children International values</w:t>
            </w:r>
          </w:p>
        </w:tc>
      </w:tr>
      <w:tr w:rsidR="00F80A3F" w:rsidRPr="004C3FFF" w14:paraId="79DCF9B6" w14:textId="77777777" w:rsidTr="00F8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425"/>
        </w:trPr>
        <w:tc>
          <w:tcPr>
            <w:tcW w:w="10800" w:type="dxa"/>
            <w:gridSpan w:val="2"/>
          </w:tcPr>
          <w:p w14:paraId="5C57BA76" w14:textId="77777777" w:rsidR="00F80A3F" w:rsidRPr="004C3FFF" w:rsidRDefault="00F80A3F" w:rsidP="007C63FC">
            <w:pPr>
              <w:rPr>
                <w:rFonts w:ascii="Gill Sans MT" w:hAnsi="Gill Sans MT" w:cs="Arial"/>
                <w:b/>
                <w:sz w:val="22"/>
                <w:szCs w:val="22"/>
              </w:rPr>
            </w:pPr>
            <w:r w:rsidRPr="004C3FFF">
              <w:rPr>
                <w:rFonts w:ascii="Gill Sans MT" w:hAnsi="Gill Sans MT" w:cs="Arial"/>
                <w:b/>
                <w:sz w:val="22"/>
                <w:szCs w:val="22"/>
              </w:rPr>
              <w:t>Additional job responsibilities</w:t>
            </w:r>
          </w:p>
          <w:p w14:paraId="0B2086B8" w14:textId="4F86763A" w:rsidR="00F80A3F" w:rsidRPr="004C3FFF" w:rsidRDefault="00F80A3F" w:rsidP="00F80A3F">
            <w:pPr>
              <w:tabs>
                <w:tab w:val="left" w:pos="1134"/>
              </w:tabs>
              <w:rPr>
                <w:rFonts w:ascii="Gill Sans MT" w:hAnsi="Gill Sans MT" w:cs="Arial"/>
                <w:sz w:val="22"/>
                <w:szCs w:val="22"/>
              </w:rPr>
            </w:pPr>
            <w:r w:rsidRPr="004C3FFF">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F80A3F" w:rsidRPr="004C3FFF" w14:paraId="7B705F8A" w14:textId="77777777" w:rsidTr="00F8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c>
          <w:tcPr>
            <w:tcW w:w="10800" w:type="dxa"/>
            <w:gridSpan w:val="2"/>
            <w:tcBorders>
              <w:top w:val="single" w:sz="8" w:space="0" w:color="000000"/>
            </w:tcBorders>
          </w:tcPr>
          <w:p w14:paraId="2D64B627" w14:textId="77777777" w:rsidR="00F80A3F" w:rsidRPr="004C3FFF" w:rsidRDefault="00F80A3F" w:rsidP="007C63FC">
            <w:pPr>
              <w:rPr>
                <w:rFonts w:ascii="Gill Sans MT" w:hAnsi="Gill Sans MT" w:cs="Arial"/>
                <w:b/>
                <w:sz w:val="22"/>
                <w:szCs w:val="22"/>
              </w:rPr>
            </w:pPr>
            <w:r w:rsidRPr="004C3FFF">
              <w:rPr>
                <w:rFonts w:ascii="Gill Sans MT" w:hAnsi="Gill Sans MT" w:cs="Arial"/>
                <w:b/>
                <w:sz w:val="22"/>
                <w:szCs w:val="22"/>
              </w:rPr>
              <w:t xml:space="preserve">Equal Opportunities </w:t>
            </w:r>
          </w:p>
          <w:p w14:paraId="0BACB38A" w14:textId="77777777" w:rsidR="00F80A3F" w:rsidRPr="004C3FFF" w:rsidRDefault="00F80A3F" w:rsidP="007C63FC">
            <w:pPr>
              <w:rPr>
                <w:rFonts w:ascii="Gill Sans MT" w:hAnsi="Gill Sans MT" w:cs="Arial"/>
                <w:sz w:val="22"/>
                <w:szCs w:val="22"/>
              </w:rPr>
            </w:pPr>
            <w:r w:rsidRPr="004C3FFF">
              <w:rPr>
                <w:rFonts w:ascii="Gill Sans MT" w:hAnsi="Gill Sans MT" w:cs="Arial"/>
                <w:sz w:val="22"/>
                <w:szCs w:val="22"/>
              </w:rPr>
              <w:t>The role holder is required to carry out the duties in accordance with the SCI Equal Opportunities and Diversity policies and procedures.</w:t>
            </w:r>
          </w:p>
        </w:tc>
      </w:tr>
      <w:tr w:rsidR="00F80A3F" w:rsidRPr="00C13528" w14:paraId="0A9E1DFD" w14:textId="77777777" w:rsidTr="00F8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c>
          <w:tcPr>
            <w:tcW w:w="10800" w:type="dxa"/>
            <w:gridSpan w:val="2"/>
          </w:tcPr>
          <w:p w14:paraId="210E29FF" w14:textId="77777777" w:rsidR="00F80A3F" w:rsidRPr="00520EAC" w:rsidRDefault="00F80A3F" w:rsidP="007C63FC">
            <w:pPr>
              <w:rPr>
                <w:rFonts w:ascii="Gill Sans MT" w:hAnsi="Gill Sans MT"/>
                <w:b/>
                <w:color w:val="000000"/>
                <w:sz w:val="22"/>
                <w:szCs w:val="22"/>
              </w:rPr>
            </w:pPr>
            <w:r w:rsidRPr="00520EAC">
              <w:rPr>
                <w:rFonts w:ascii="Gill Sans MT" w:hAnsi="Gill Sans MT"/>
                <w:b/>
                <w:color w:val="000000"/>
                <w:sz w:val="22"/>
                <w:szCs w:val="22"/>
              </w:rPr>
              <w:t>Child Safeguarding:</w:t>
            </w:r>
          </w:p>
          <w:p w14:paraId="376DCEAA" w14:textId="77777777" w:rsidR="00F80A3F" w:rsidRPr="00C13528" w:rsidRDefault="00F80A3F" w:rsidP="007C63FC">
            <w:pPr>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F80A3F" w:rsidRPr="00EC46B9" w14:paraId="11AA0450" w14:textId="77777777" w:rsidTr="00F8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c>
          <w:tcPr>
            <w:tcW w:w="10800" w:type="dxa"/>
            <w:gridSpan w:val="2"/>
          </w:tcPr>
          <w:p w14:paraId="6EF1184C" w14:textId="77777777" w:rsidR="00F80A3F" w:rsidRPr="00EC46B9" w:rsidRDefault="00F80A3F" w:rsidP="007C63FC">
            <w:pPr>
              <w:rPr>
                <w:rFonts w:ascii="Gill Sans MT" w:hAnsi="Gill Sans MT"/>
                <w:b/>
                <w:sz w:val="22"/>
                <w:szCs w:val="22"/>
              </w:rPr>
            </w:pPr>
            <w:r w:rsidRPr="00EC46B9">
              <w:rPr>
                <w:rFonts w:ascii="Gill Sans MT" w:hAnsi="Gill Sans MT"/>
                <w:b/>
                <w:sz w:val="22"/>
                <w:szCs w:val="22"/>
              </w:rPr>
              <w:t>Safeguarding our Staff:</w:t>
            </w:r>
          </w:p>
          <w:p w14:paraId="323E0DF3" w14:textId="77777777" w:rsidR="00F80A3F" w:rsidRPr="00EC46B9" w:rsidRDefault="00F80A3F" w:rsidP="007C63FC">
            <w:pPr>
              <w:rPr>
                <w:rFonts w:ascii="Gill Sans MT" w:hAnsi="Gill Sans MT"/>
                <w:sz w:val="22"/>
                <w:szCs w:val="22"/>
              </w:rPr>
            </w:pPr>
            <w:r w:rsidRPr="00EC46B9">
              <w:rPr>
                <w:rFonts w:ascii="Gill Sans MT" w:hAnsi="Gill Sans MT"/>
                <w:sz w:val="22"/>
                <w:szCs w:val="22"/>
              </w:rPr>
              <w:t>The post holder is required to carry out the duties in accordance with the SCI anti-harassment policy</w:t>
            </w:r>
          </w:p>
        </w:tc>
      </w:tr>
      <w:tr w:rsidR="00F80A3F" w:rsidRPr="004C3FFF" w14:paraId="4096B0A7" w14:textId="77777777" w:rsidTr="00F8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656"/>
        </w:trPr>
        <w:tc>
          <w:tcPr>
            <w:tcW w:w="10800" w:type="dxa"/>
            <w:gridSpan w:val="2"/>
          </w:tcPr>
          <w:p w14:paraId="42742D28" w14:textId="77777777" w:rsidR="00F80A3F" w:rsidRPr="004C3FFF" w:rsidRDefault="00F80A3F" w:rsidP="007C63FC">
            <w:pPr>
              <w:rPr>
                <w:rFonts w:ascii="Gill Sans MT" w:hAnsi="Gill Sans MT" w:cs="Arial"/>
                <w:b/>
                <w:sz w:val="22"/>
                <w:szCs w:val="22"/>
              </w:rPr>
            </w:pPr>
            <w:r w:rsidRPr="004C3FFF">
              <w:rPr>
                <w:rFonts w:ascii="Gill Sans MT" w:hAnsi="Gill Sans MT" w:cs="Arial"/>
                <w:b/>
                <w:sz w:val="22"/>
                <w:szCs w:val="22"/>
              </w:rPr>
              <w:t>Health and Safety</w:t>
            </w:r>
          </w:p>
          <w:p w14:paraId="7DF524EE" w14:textId="77777777" w:rsidR="00F80A3F" w:rsidRPr="004C3FFF" w:rsidRDefault="00F80A3F" w:rsidP="007C63FC">
            <w:pPr>
              <w:rPr>
                <w:rFonts w:ascii="Gill Sans MT" w:hAnsi="Gill Sans MT" w:cs="Arial"/>
                <w:sz w:val="22"/>
                <w:szCs w:val="22"/>
              </w:rPr>
            </w:pPr>
            <w:r w:rsidRPr="004C3FFF">
              <w:rPr>
                <w:rFonts w:ascii="Gill Sans MT" w:hAnsi="Gill Sans MT" w:cs="Arial"/>
                <w:sz w:val="22"/>
                <w:szCs w:val="22"/>
              </w:rPr>
              <w:t>The role holder is required to carry out the duties in accordance with SCI Health and Safety policies and procedures.</w:t>
            </w:r>
          </w:p>
        </w:tc>
      </w:tr>
      <w:tr w:rsidR="00F80A3F" w:rsidRPr="004C3FFF" w14:paraId="13732F28" w14:textId="77777777" w:rsidTr="00F8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425"/>
        </w:trPr>
        <w:tc>
          <w:tcPr>
            <w:tcW w:w="5394" w:type="dxa"/>
            <w:tcBorders>
              <w:bottom w:val="single" w:sz="4" w:space="0" w:color="auto"/>
            </w:tcBorders>
          </w:tcPr>
          <w:p w14:paraId="7003C99C" w14:textId="08CA943E" w:rsidR="00F80A3F" w:rsidRPr="004C3FFF" w:rsidRDefault="00F80A3F" w:rsidP="00F80A3F">
            <w:pPr>
              <w:tabs>
                <w:tab w:val="left" w:pos="1134"/>
                <w:tab w:val="left" w:pos="3492"/>
              </w:tabs>
              <w:rPr>
                <w:rFonts w:ascii="Gill Sans MT" w:hAnsi="Gill Sans MT" w:cs="Arial"/>
                <w:b/>
                <w:sz w:val="22"/>
                <w:szCs w:val="22"/>
              </w:rPr>
            </w:pPr>
            <w:r w:rsidRPr="004C3FFF">
              <w:rPr>
                <w:rFonts w:ascii="Gill Sans MT" w:hAnsi="Gill Sans MT" w:cs="Arial"/>
                <w:b/>
                <w:sz w:val="22"/>
                <w:szCs w:val="22"/>
              </w:rPr>
              <w:t>JD written by:</w:t>
            </w:r>
            <w:r>
              <w:rPr>
                <w:rFonts w:ascii="Gill Sans MT" w:hAnsi="Gill Sans MT" w:cs="Arial"/>
                <w:b/>
                <w:sz w:val="22"/>
                <w:szCs w:val="22"/>
              </w:rPr>
              <w:t xml:space="preserve"> </w:t>
            </w:r>
            <w:r>
              <w:rPr>
                <w:rFonts w:ascii="Gill Sans MT" w:hAnsi="Gill Sans MT" w:cs="Arial"/>
                <w:b/>
                <w:sz w:val="22"/>
                <w:szCs w:val="22"/>
              </w:rPr>
              <w:t>Omar El-Noaman</w:t>
            </w:r>
          </w:p>
        </w:tc>
        <w:tc>
          <w:tcPr>
            <w:tcW w:w="5406" w:type="dxa"/>
            <w:tcBorders>
              <w:bottom w:val="single" w:sz="4" w:space="0" w:color="auto"/>
            </w:tcBorders>
          </w:tcPr>
          <w:p w14:paraId="5C5A68CC" w14:textId="7333DBE3" w:rsidR="00F80A3F" w:rsidRPr="004C3FFF" w:rsidRDefault="00F80A3F" w:rsidP="00F80A3F">
            <w:pPr>
              <w:tabs>
                <w:tab w:val="left" w:pos="984"/>
              </w:tabs>
              <w:rPr>
                <w:rFonts w:ascii="Gill Sans MT" w:hAnsi="Gill Sans MT" w:cs="Arial"/>
                <w:b/>
                <w:sz w:val="22"/>
                <w:szCs w:val="22"/>
              </w:rPr>
            </w:pPr>
            <w:r w:rsidRPr="004C3FFF">
              <w:rPr>
                <w:rFonts w:ascii="Gill Sans MT" w:hAnsi="Gill Sans MT" w:cs="Arial"/>
                <w:b/>
                <w:sz w:val="22"/>
                <w:szCs w:val="22"/>
              </w:rPr>
              <w:t>Date:</w:t>
            </w:r>
            <w:r>
              <w:rPr>
                <w:rFonts w:ascii="Gill Sans MT" w:hAnsi="Gill Sans MT" w:cs="Arial"/>
                <w:b/>
                <w:sz w:val="22"/>
                <w:szCs w:val="22"/>
              </w:rPr>
              <w:t xml:space="preserve"> </w:t>
            </w:r>
            <w:r>
              <w:rPr>
                <w:rFonts w:ascii="Gill Sans MT" w:hAnsi="Gill Sans MT" w:cs="Arial"/>
                <w:b/>
                <w:sz w:val="22"/>
                <w:szCs w:val="22"/>
              </w:rPr>
              <w:t>October</w:t>
            </w:r>
            <w:r>
              <w:rPr>
                <w:rFonts w:ascii="Gill Sans MT" w:hAnsi="Gill Sans MT" w:cs="Arial"/>
                <w:b/>
                <w:sz w:val="22"/>
                <w:szCs w:val="22"/>
              </w:rPr>
              <w:t xml:space="preserve"> 202</w:t>
            </w:r>
            <w:r>
              <w:rPr>
                <w:rFonts w:ascii="Gill Sans MT" w:hAnsi="Gill Sans MT" w:cs="Arial"/>
                <w:b/>
                <w:sz w:val="22"/>
                <w:szCs w:val="22"/>
              </w:rPr>
              <w:t>3</w:t>
            </w:r>
          </w:p>
        </w:tc>
      </w:tr>
      <w:tr w:rsidR="00F80A3F" w:rsidRPr="004C3FFF" w14:paraId="1A380A5F" w14:textId="77777777" w:rsidTr="00F8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425"/>
        </w:trPr>
        <w:tc>
          <w:tcPr>
            <w:tcW w:w="5394" w:type="dxa"/>
            <w:tcBorders>
              <w:bottom w:val="single" w:sz="4" w:space="0" w:color="auto"/>
            </w:tcBorders>
          </w:tcPr>
          <w:p w14:paraId="44E4CB3A" w14:textId="77777777" w:rsidR="00F80A3F" w:rsidRPr="004C3FFF" w:rsidRDefault="00F80A3F" w:rsidP="007C63FC">
            <w:pPr>
              <w:tabs>
                <w:tab w:val="left" w:pos="1134"/>
              </w:tabs>
              <w:rPr>
                <w:rFonts w:ascii="Gill Sans MT" w:hAnsi="Gill Sans MT" w:cs="Arial"/>
                <w:sz w:val="22"/>
                <w:szCs w:val="22"/>
              </w:rPr>
            </w:pPr>
            <w:r w:rsidRPr="004C3FFF">
              <w:rPr>
                <w:rFonts w:ascii="Gill Sans MT" w:hAnsi="Gill Sans MT" w:cs="Arial"/>
                <w:b/>
                <w:sz w:val="22"/>
                <w:szCs w:val="22"/>
              </w:rPr>
              <w:t>JD agreed by:</w:t>
            </w:r>
          </w:p>
        </w:tc>
        <w:tc>
          <w:tcPr>
            <w:tcW w:w="5406" w:type="dxa"/>
          </w:tcPr>
          <w:p w14:paraId="185544AB" w14:textId="77777777" w:rsidR="00F80A3F" w:rsidRPr="004C3FFF" w:rsidRDefault="00F80A3F" w:rsidP="007C63FC">
            <w:pPr>
              <w:tabs>
                <w:tab w:val="left" w:pos="984"/>
              </w:tabs>
              <w:rPr>
                <w:rFonts w:ascii="Gill Sans MT" w:hAnsi="Gill Sans MT" w:cs="Arial"/>
                <w:b/>
                <w:sz w:val="22"/>
                <w:szCs w:val="22"/>
              </w:rPr>
            </w:pPr>
            <w:r w:rsidRPr="004C3FFF">
              <w:rPr>
                <w:rFonts w:ascii="Gill Sans MT" w:hAnsi="Gill Sans MT" w:cs="Arial"/>
                <w:b/>
                <w:sz w:val="22"/>
                <w:szCs w:val="22"/>
              </w:rPr>
              <w:t>Date:</w:t>
            </w:r>
          </w:p>
        </w:tc>
      </w:tr>
      <w:tr w:rsidR="00F80A3F" w:rsidRPr="004C3FFF" w14:paraId="0857813F" w14:textId="77777777" w:rsidTr="00F80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firstRow="0" w:lastRow="0" w:firstColumn="0" w:lastColumn="0" w:noHBand="0" w:noVBand="0"/>
        </w:tblPrEx>
        <w:trPr>
          <w:trHeight w:val="425"/>
        </w:trPr>
        <w:tc>
          <w:tcPr>
            <w:tcW w:w="5394" w:type="dxa"/>
          </w:tcPr>
          <w:p w14:paraId="72F2A577" w14:textId="5986CF9C" w:rsidR="00F80A3F" w:rsidRPr="004C3FFF" w:rsidRDefault="00F80A3F" w:rsidP="00CC320E">
            <w:pPr>
              <w:tabs>
                <w:tab w:val="left" w:pos="1134"/>
                <w:tab w:val="left" w:pos="4469"/>
              </w:tabs>
              <w:rPr>
                <w:rFonts w:ascii="Gill Sans MT" w:hAnsi="Gill Sans MT" w:cs="Arial"/>
                <w:b/>
                <w:sz w:val="22"/>
                <w:szCs w:val="22"/>
              </w:rPr>
            </w:pPr>
            <w:r w:rsidRPr="004C3FFF">
              <w:rPr>
                <w:rFonts w:ascii="Gill Sans MT" w:hAnsi="Gill Sans MT" w:cs="Arial"/>
                <w:b/>
                <w:sz w:val="22"/>
                <w:szCs w:val="22"/>
              </w:rPr>
              <w:t>Updated By:</w:t>
            </w:r>
            <w:bookmarkStart w:id="0" w:name="_GoBack"/>
            <w:bookmarkEnd w:id="0"/>
            <w:r w:rsidR="00CC320E">
              <w:rPr>
                <w:rFonts w:ascii="Gill Sans MT" w:hAnsi="Gill Sans MT" w:cs="Arial"/>
                <w:b/>
                <w:sz w:val="22"/>
                <w:szCs w:val="22"/>
              </w:rPr>
              <w:tab/>
            </w:r>
          </w:p>
        </w:tc>
        <w:tc>
          <w:tcPr>
            <w:tcW w:w="5406" w:type="dxa"/>
            <w:tcBorders>
              <w:bottom w:val="single" w:sz="4" w:space="0" w:color="auto"/>
            </w:tcBorders>
          </w:tcPr>
          <w:p w14:paraId="61C2C6F5" w14:textId="77777777" w:rsidR="00F80A3F" w:rsidRPr="004C3FFF" w:rsidRDefault="00F80A3F" w:rsidP="007C63FC">
            <w:pPr>
              <w:tabs>
                <w:tab w:val="left" w:pos="984"/>
              </w:tabs>
              <w:rPr>
                <w:rFonts w:ascii="Gill Sans MT" w:hAnsi="Gill Sans MT" w:cs="Arial"/>
                <w:b/>
                <w:sz w:val="22"/>
                <w:szCs w:val="22"/>
              </w:rPr>
            </w:pPr>
            <w:r w:rsidRPr="004C3FFF">
              <w:rPr>
                <w:rFonts w:ascii="Gill Sans MT" w:hAnsi="Gill Sans MT" w:cs="Arial"/>
                <w:b/>
                <w:sz w:val="22"/>
                <w:szCs w:val="22"/>
              </w:rPr>
              <w:t>Date:</w:t>
            </w:r>
          </w:p>
        </w:tc>
      </w:tr>
    </w:tbl>
    <w:p w14:paraId="09DDE11E" w14:textId="69DA927D" w:rsidR="00FD1277" w:rsidRPr="00FD1277" w:rsidRDefault="00FD1277" w:rsidP="00FD1277">
      <w:pPr>
        <w:rPr>
          <w:rFonts w:ascii="Gill Sans MT" w:hAnsi="Gill Sans MT" w:cs="Arial"/>
          <w:sz w:val="22"/>
          <w:szCs w:val="22"/>
          <w:lang w:val="en-US" w:bidi="ar-EG"/>
        </w:rPr>
      </w:pPr>
    </w:p>
    <w:sectPr w:rsidR="00FD1277" w:rsidRPr="00FD1277" w:rsidSect="00CC320E">
      <w:headerReference w:type="default" r:id="rId11"/>
      <w:pgSz w:w="11906" w:h="16838"/>
      <w:pgMar w:top="1530" w:right="1800" w:bottom="18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94520E" w16cid:durableId="28E50FD0"/>
  <w16cid:commentId w16cid:paraId="45528197" w16cid:durableId="28E51003"/>
  <w16cid:commentId w16cid:paraId="1B14D1F9" w16cid:durableId="28E515E6"/>
  <w16cid:commentId w16cid:paraId="08AB0937" w16cid:durableId="28E515F3"/>
  <w16cid:commentId w16cid:paraId="2BFAA8AA" w16cid:durableId="28E516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58476" w14:textId="77777777" w:rsidR="00E45E9C" w:rsidRDefault="00E45E9C">
      <w:r>
        <w:separator/>
      </w:r>
    </w:p>
  </w:endnote>
  <w:endnote w:type="continuationSeparator" w:id="0">
    <w:p w14:paraId="46010AC3" w14:textId="77777777" w:rsidR="00E45E9C" w:rsidRDefault="00E4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242DE" w14:textId="77777777" w:rsidR="00E45E9C" w:rsidRDefault="00E45E9C">
      <w:r>
        <w:separator/>
      </w:r>
    </w:p>
  </w:footnote>
  <w:footnote w:type="continuationSeparator" w:id="0">
    <w:p w14:paraId="34D9824B" w14:textId="77777777" w:rsidR="00E45E9C" w:rsidRDefault="00E45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CAE3F" w14:textId="77777777" w:rsidR="00F80A3F" w:rsidRPr="00CA64C4" w:rsidRDefault="00F80A3F" w:rsidP="00F80A3F">
    <w:pPr>
      <w:pStyle w:val="Header"/>
      <w:ind w:left="-142"/>
      <w:jc w:val="center"/>
      <w:rPr>
        <w:rFonts w:ascii="Gill Sans MT" w:hAnsi="Gill Sans MT" w:cs="Arial"/>
        <w:b/>
        <w:smallCaps/>
        <w:sz w:val="22"/>
        <w:szCs w:val="22"/>
      </w:rPr>
    </w:pPr>
    <w:r>
      <w:rPr>
        <w:rFonts w:ascii="Gill Sans MT" w:hAnsi="Gill Sans MT" w:cs="Arial"/>
        <w:b/>
        <w:smallCaps/>
        <w:noProof/>
        <w:sz w:val="22"/>
        <w:szCs w:val="22"/>
        <w:lang w:val="en-US"/>
      </w:rPr>
      <w:drawing>
        <wp:anchor distT="0" distB="0" distL="114300" distR="114300" simplePos="0" relativeHeight="251659264" behindDoc="0" locked="0" layoutInCell="1" allowOverlap="1" wp14:anchorId="0C07B6B4" wp14:editId="1EF8C998">
          <wp:simplePos x="0" y="0"/>
          <wp:positionH relativeFrom="column">
            <wp:posOffset>4010025</wp:posOffset>
          </wp:positionH>
          <wp:positionV relativeFrom="paragraph">
            <wp:posOffset>-98425</wp:posOffset>
          </wp:positionV>
          <wp:extent cx="1676400" cy="337185"/>
          <wp:effectExtent l="0" t="0" r="0" b="571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CA64C4">
      <w:rPr>
        <w:rFonts w:ascii="Gill Sans MT" w:hAnsi="Gill Sans MT" w:cs="Arial"/>
        <w:b/>
        <w:smallCaps/>
        <w:sz w:val="22"/>
        <w:szCs w:val="22"/>
      </w:rPr>
      <w:t xml:space="preserve">SAVE THE CHILDREN </w:t>
    </w:r>
  </w:p>
  <w:p w14:paraId="32D58A78" w14:textId="77777777" w:rsidR="00F80A3F" w:rsidRPr="00CA64C4" w:rsidRDefault="00F80A3F" w:rsidP="00F80A3F">
    <w:pPr>
      <w:pStyle w:val="Header"/>
      <w:ind w:left="-142"/>
      <w:jc w:val="center"/>
      <w:rPr>
        <w:rFonts w:ascii="Gill Sans MT" w:hAnsi="Gill Sans MT" w:cs="Arial"/>
        <w:b/>
        <w:smallCaps/>
        <w:sz w:val="22"/>
        <w:szCs w:val="22"/>
      </w:rPr>
    </w:pPr>
    <w:r w:rsidRPr="00CA64C4">
      <w:rPr>
        <w:rFonts w:ascii="Gill Sans MT" w:hAnsi="Gill Sans MT" w:cs="Arial"/>
        <w:b/>
        <w:smallCaps/>
        <w:sz w:val="22"/>
        <w:szCs w:val="22"/>
      </w:rPr>
      <w:t>Egypt</w:t>
    </w:r>
  </w:p>
  <w:p w14:paraId="53D924F9" w14:textId="7455C602" w:rsidR="001B2A90" w:rsidRPr="00F80A3F" w:rsidRDefault="00F80A3F" w:rsidP="00F80A3F">
    <w:pPr>
      <w:pStyle w:val="Header"/>
      <w:ind w:left="-142"/>
      <w:jc w:val="center"/>
      <w:rPr>
        <w:rFonts w:ascii="Gill Sans MT" w:hAnsi="Gill Sans MT" w:cs="Arial"/>
        <w:b/>
        <w:smallCaps/>
        <w:sz w:val="22"/>
        <w:szCs w:val="22"/>
      </w:rPr>
    </w:pPr>
    <w:r>
      <w:rPr>
        <w:rFonts w:ascii="Gill Sans MT" w:hAnsi="Gill Sans MT" w:cs="Arial"/>
        <w:b/>
        <w:smallCaps/>
        <w:sz w:val="22"/>
        <w:szCs w:val="22"/>
      </w:rPr>
      <w:t xml:space="preserve">                           </w:t>
    </w:r>
    <w:r w:rsidRPr="00CA64C4">
      <w:rPr>
        <w:rFonts w:ascii="Gill Sans MT" w:hAnsi="Gill Sans MT" w:cs="Arial"/>
        <w:b/>
        <w:smallCaps/>
        <w:sz w:val="22"/>
        <w:szCs w:val="22"/>
      </w:rPr>
      <w:t>ROLE PROFILE</w:t>
    </w:r>
    <w:r w:rsidR="001B2A90"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F24235"/>
    <w:multiLevelType w:val="hybridMultilevel"/>
    <w:tmpl w:val="45BC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154482"/>
    <w:multiLevelType w:val="hybridMultilevel"/>
    <w:tmpl w:val="CE981B8E"/>
    <w:lvl w:ilvl="0" w:tplc="652243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67EF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628CC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92E27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EAD6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EE9AF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22F5F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96DF5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A47DE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1C1747"/>
    <w:multiLevelType w:val="hybridMultilevel"/>
    <w:tmpl w:val="8B2A7022"/>
    <w:lvl w:ilvl="0" w:tplc="4B7675B4">
      <w:start w:val="1"/>
      <w:numFmt w:val="bullet"/>
      <w:lvlText w:val="•"/>
      <w:lvlJc w:val="left"/>
      <w:pPr>
        <w:ind w:left="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837C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6E2E1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D0B31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7C0D3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604BC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B2701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B0D28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2AF06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BEF7804"/>
    <w:multiLevelType w:val="hybridMultilevel"/>
    <w:tmpl w:val="E89C4456"/>
    <w:lvl w:ilvl="0" w:tplc="F686087E">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86DFC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FA99E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28967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98572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E63CE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3EB60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3A53E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D29E7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DEC684A"/>
    <w:multiLevelType w:val="hybridMultilevel"/>
    <w:tmpl w:val="3BC0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5C5635"/>
    <w:multiLevelType w:val="hybridMultilevel"/>
    <w:tmpl w:val="CC7A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2B28E6"/>
    <w:multiLevelType w:val="hybridMultilevel"/>
    <w:tmpl w:val="84ECDECA"/>
    <w:lvl w:ilvl="0" w:tplc="6A7A6B48">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08C3C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901E5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1AF77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41D6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363F8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90815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4C98D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D0B4A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50D24532"/>
    <w:multiLevelType w:val="hybridMultilevel"/>
    <w:tmpl w:val="961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C93701"/>
    <w:multiLevelType w:val="hybridMultilevel"/>
    <w:tmpl w:val="9E9C4A40"/>
    <w:lvl w:ilvl="0" w:tplc="02549DAE">
      <w:start w:val="1"/>
      <w:numFmt w:val="bullet"/>
      <w:lvlText w:val="•"/>
      <w:lvlJc w:val="left"/>
      <w:pPr>
        <w:ind w:left="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C469ED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628FAA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88833B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476455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634DF7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69ABC7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9C21BD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B30F7E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59DE7106"/>
    <w:multiLevelType w:val="hybridMultilevel"/>
    <w:tmpl w:val="91DE8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6D9239FC"/>
    <w:multiLevelType w:val="hybridMultilevel"/>
    <w:tmpl w:val="85E6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5"/>
  </w:num>
  <w:num w:numId="2">
    <w:abstractNumId w:val="17"/>
  </w:num>
  <w:num w:numId="3">
    <w:abstractNumId w:val="24"/>
  </w:num>
  <w:num w:numId="4">
    <w:abstractNumId w:val="0"/>
  </w:num>
  <w:num w:numId="5">
    <w:abstractNumId w:val="27"/>
  </w:num>
  <w:num w:numId="6">
    <w:abstractNumId w:val="14"/>
  </w:num>
  <w:num w:numId="7">
    <w:abstractNumId w:val="26"/>
  </w:num>
  <w:num w:numId="8">
    <w:abstractNumId w:val="15"/>
  </w:num>
  <w:num w:numId="9">
    <w:abstractNumId w:val="6"/>
  </w:num>
  <w:num w:numId="10">
    <w:abstractNumId w:val="20"/>
  </w:num>
  <w:num w:numId="11">
    <w:abstractNumId w:val="39"/>
  </w:num>
  <w:num w:numId="12">
    <w:abstractNumId w:val="18"/>
  </w:num>
  <w:num w:numId="13">
    <w:abstractNumId w:val="42"/>
  </w:num>
  <w:num w:numId="14">
    <w:abstractNumId w:val="21"/>
  </w:num>
  <w:num w:numId="15">
    <w:abstractNumId w:val="30"/>
  </w:num>
  <w:num w:numId="16">
    <w:abstractNumId w:val="22"/>
  </w:num>
  <w:num w:numId="17">
    <w:abstractNumId w:val="11"/>
  </w:num>
  <w:num w:numId="18">
    <w:abstractNumId w:val="40"/>
  </w:num>
  <w:num w:numId="19">
    <w:abstractNumId w:val="13"/>
  </w:num>
  <w:num w:numId="20">
    <w:abstractNumId w:val="5"/>
  </w:num>
  <w:num w:numId="21">
    <w:abstractNumId w:val="38"/>
  </w:num>
  <w:num w:numId="22">
    <w:abstractNumId w:val="35"/>
  </w:num>
  <w:num w:numId="23">
    <w:abstractNumId w:val="31"/>
  </w:num>
  <w:num w:numId="24">
    <w:abstractNumId w:val="43"/>
  </w:num>
  <w:num w:numId="25">
    <w:abstractNumId w:val="36"/>
  </w:num>
  <w:num w:numId="26">
    <w:abstractNumId w:val="16"/>
  </w:num>
  <w:num w:numId="27">
    <w:abstractNumId w:val="33"/>
  </w:num>
  <w:num w:numId="28">
    <w:abstractNumId w:val="12"/>
  </w:num>
  <w:num w:numId="29">
    <w:abstractNumId w:val="1"/>
  </w:num>
  <w:num w:numId="30">
    <w:abstractNumId w:val="2"/>
  </w:num>
  <w:num w:numId="31">
    <w:abstractNumId w:val="3"/>
  </w:num>
  <w:num w:numId="32">
    <w:abstractNumId w:val="4"/>
  </w:num>
  <w:num w:numId="33">
    <w:abstractNumId w:val="29"/>
  </w:num>
  <w:num w:numId="34">
    <w:abstractNumId w:val="23"/>
  </w:num>
  <w:num w:numId="35">
    <w:abstractNumId w:val="19"/>
  </w:num>
  <w:num w:numId="36">
    <w:abstractNumId w:val="32"/>
  </w:num>
  <w:num w:numId="37">
    <w:abstractNumId w:val="37"/>
  </w:num>
  <w:num w:numId="38">
    <w:abstractNumId w:val="41"/>
  </w:num>
  <w:num w:numId="39">
    <w:abstractNumId w:val="10"/>
  </w:num>
  <w:num w:numId="40">
    <w:abstractNumId w:val="9"/>
  </w:num>
  <w:num w:numId="41">
    <w:abstractNumId w:val="34"/>
  </w:num>
  <w:num w:numId="42">
    <w:abstractNumId w:val="28"/>
  </w:num>
  <w:num w:numId="43">
    <w:abstractNumId w:val="8"/>
  </w:num>
  <w:num w:numId="4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4CFB"/>
    <w:rsid w:val="00007D0B"/>
    <w:rsid w:val="00014716"/>
    <w:rsid w:val="00026DDD"/>
    <w:rsid w:val="000439E4"/>
    <w:rsid w:val="00074477"/>
    <w:rsid w:val="00091A58"/>
    <w:rsid w:val="00092DD0"/>
    <w:rsid w:val="000A0163"/>
    <w:rsid w:val="000B2430"/>
    <w:rsid w:val="000D2D87"/>
    <w:rsid w:val="000E09C6"/>
    <w:rsid w:val="0015099B"/>
    <w:rsid w:val="00150C9F"/>
    <w:rsid w:val="0015532E"/>
    <w:rsid w:val="00174203"/>
    <w:rsid w:val="0017754D"/>
    <w:rsid w:val="00183B33"/>
    <w:rsid w:val="00197A5F"/>
    <w:rsid w:val="001B2A90"/>
    <w:rsid w:val="001B3865"/>
    <w:rsid w:val="001B461D"/>
    <w:rsid w:val="001C5BFB"/>
    <w:rsid w:val="001D1F88"/>
    <w:rsid w:val="001E3518"/>
    <w:rsid w:val="002065ED"/>
    <w:rsid w:val="00225770"/>
    <w:rsid w:val="00255049"/>
    <w:rsid w:val="00267F7F"/>
    <w:rsid w:val="00272CDF"/>
    <w:rsid w:val="00287B36"/>
    <w:rsid w:val="00290500"/>
    <w:rsid w:val="002916E8"/>
    <w:rsid w:val="00297EEF"/>
    <w:rsid w:val="002B21C3"/>
    <w:rsid w:val="002D4A35"/>
    <w:rsid w:val="002E170D"/>
    <w:rsid w:val="002E34C0"/>
    <w:rsid w:val="00324580"/>
    <w:rsid w:val="00341E13"/>
    <w:rsid w:val="00382DCB"/>
    <w:rsid w:val="003B081D"/>
    <w:rsid w:val="003B2EB5"/>
    <w:rsid w:val="003D29DF"/>
    <w:rsid w:val="00407466"/>
    <w:rsid w:val="00416D2B"/>
    <w:rsid w:val="00416FB8"/>
    <w:rsid w:val="00434D92"/>
    <w:rsid w:val="00456024"/>
    <w:rsid w:val="00457479"/>
    <w:rsid w:val="004757CF"/>
    <w:rsid w:val="00480895"/>
    <w:rsid w:val="00482382"/>
    <w:rsid w:val="004829EF"/>
    <w:rsid w:val="00483CC9"/>
    <w:rsid w:val="004852D8"/>
    <w:rsid w:val="00493703"/>
    <w:rsid w:val="004A427C"/>
    <w:rsid w:val="004B2994"/>
    <w:rsid w:val="004C2411"/>
    <w:rsid w:val="004C3FFF"/>
    <w:rsid w:val="004C44EA"/>
    <w:rsid w:val="004E2B71"/>
    <w:rsid w:val="00502CDE"/>
    <w:rsid w:val="00514D77"/>
    <w:rsid w:val="00520EAC"/>
    <w:rsid w:val="005358D9"/>
    <w:rsid w:val="00541D3C"/>
    <w:rsid w:val="00543A17"/>
    <w:rsid w:val="00553DE4"/>
    <w:rsid w:val="00556B70"/>
    <w:rsid w:val="005602C8"/>
    <w:rsid w:val="00586599"/>
    <w:rsid w:val="005A5BCA"/>
    <w:rsid w:val="005D08E0"/>
    <w:rsid w:val="005E44ED"/>
    <w:rsid w:val="005F161F"/>
    <w:rsid w:val="00601D69"/>
    <w:rsid w:val="006171BF"/>
    <w:rsid w:val="006224AD"/>
    <w:rsid w:val="0062440F"/>
    <w:rsid w:val="00624CD4"/>
    <w:rsid w:val="00640C69"/>
    <w:rsid w:val="00647D3A"/>
    <w:rsid w:val="00652A42"/>
    <w:rsid w:val="00674901"/>
    <w:rsid w:val="00687401"/>
    <w:rsid w:val="0069034A"/>
    <w:rsid w:val="006934BA"/>
    <w:rsid w:val="006A391E"/>
    <w:rsid w:val="006D3CEE"/>
    <w:rsid w:val="006D7BC5"/>
    <w:rsid w:val="006F46C2"/>
    <w:rsid w:val="0072021B"/>
    <w:rsid w:val="0072183D"/>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0798"/>
    <w:rsid w:val="008148F7"/>
    <w:rsid w:val="008178C0"/>
    <w:rsid w:val="00822219"/>
    <w:rsid w:val="008264D8"/>
    <w:rsid w:val="00850C04"/>
    <w:rsid w:val="0088006A"/>
    <w:rsid w:val="008A071A"/>
    <w:rsid w:val="008A5567"/>
    <w:rsid w:val="008C5A62"/>
    <w:rsid w:val="0090541F"/>
    <w:rsid w:val="00906F93"/>
    <w:rsid w:val="009208E4"/>
    <w:rsid w:val="00920C0C"/>
    <w:rsid w:val="00920E86"/>
    <w:rsid w:val="00920FDB"/>
    <w:rsid w:val="00921058"/>
    <w:rsid w:val="00927BE8"/>
    <w:rsid w:val="009356CE"/>
    <w:rsid w:val="009376FF"/>
    <w:rsid w:val="009547DB"/>
    <w:rsid w:val="00984B86"/>
    <w:rsid w:val="009A0186"/>
    <w:rsid w:val="009A3F31"/>
    <w:rsid w:val="009B1329"/>
    <w:rsid w:val="009C17CE"/>
    <w:rsid w:val="009D22D1"/>
    <w:rsid w:val="009D2BAF"/>
    <w:rsid w:val="009E3F2E"/>
    <w:rsid w:val="00A36D3D"/>
    <w:rsid w:val="00A449FC"/>
    <w:rsid w:val="00A50785"/>
    <w:rsid w:val="00A56833"/>
    <w:rsid w:val="00A62515"/>
    <w:rsid w:val="00A6746E"/>
    <w:rsid w:val="00A71ACF"/>
    <w:rsid w:val="00A868E7"/>
    <w:rsid w:val="00A9158C"/>
    <w:rsid w:val="00AA77CC"/>
    <w:rsid w:val="00AB2CE5"/>
    <w:rsid w:val="00AC041E"/>
    <w:rsid w:val="00AC7F69"/>
    <w:rsid w:val="00AD38C8"/>
    <w:rsid w:val="00AE3EDF"/>
    <w:rsid w:val="00B0205A"/>
    <w:rsid w:val="00B04818"/>
    <w:rsid w:val="00B109CA"/>
    <w:rsid w:val="00B14F8E"/>
    <w:rsid w:val="00B21B76"/>
    <w:rsid w:val="00B5365E"/>
    <w:rsid w:val="00B707A1"/>
    <w:rsid w:val="00B7089A"/>
    <w:rsid w:val="00B830C1"/>
    <w:rsid w:val="00B83E89"/>
    <w:rsid w:val="00B84E72"/>
    <w:rsid w:val="00B85F11"/>
    <w:rsid w:val="00B9157F"/>
    <w:rsid w:val="00BA2A12"/>
    <w:rsid w:val="00BC471B"/>
    <w:rsid w:val="00BE556E"/>
    <w:rsid w:val="00C13528"/>
    <w:rsid w:val="00C15D29"/>
    <w:rsid w:val="00C21E23"/>
    <w:rsid w:val="00C26D5B"/>
    <w:rsid w:val="00C34EA2"/>
    <w:rsid w:val="00C61C6F"/>
    <w:rsid w:val="00C6257E"/>
    <w:rsid w:val="00C71F41"/>
    <w:rsid w:val="00C82E63"/>
    <w:rsid w:val="00C95100"/>
    <w:rsid w:val="00C978E6"/>
    <w:rsid w:val="00CA3D46"/>
    <w:rsid w:val="00CB20F1"/>
    <w:rsid w:val="00CC05AE"/>
    <w:rsid w:val="00CC320E"/>
    <w:rsid w:val="00CC3BDB"/>
    <w:rsid w:val="00CD7A47"/>
    <w:rsid w:val="00CE502B"/>
    <w:rsid w:val="00D0493F"/>
    <w:rsid w:val="00D26C4F"/>
    <w:rsid w:val="00D329A6"/>
    <w:rsid w:val="00D33A59"/>
    <w:rsid w:val="00D42548"/>
    <w:rsid w:val="00D43470"/>
    <w:rsid w:val="00D5085F"/>
    <w:rsid w:val="00D520E4"/>
    <w:rsid w:val="00D64C59"/>
    <w:rsid w:val="00D703FC"/>
    <w:rsid w:val="00DB49BD"/>
    <w:rsid w:val="00DF1D5A"/>
    <w:rsid w:val="00DF31B1"/>
    <w:rsid w:val="00E03B54"/>
    <w:rsid w:val="00E14DF1"/>
    <w:rsid w:val="00E2250C"/>
    <w:rsid w:val="00E45E9C"/>
    <w:rsid w:val="00E53475"/>
    <w:rsid w:val="00E722A3"/>
    <w:rsid w:val="00E753DA"/>
    <w:rsid w:val="00E760A1"/>
    <w:rsid w:val="00E77359"/>
    <w:rsid w:val="00E83956"/>
    <w:rsid w:val="00EA1382"/>
    <w:rsid w:val="00EA19E3"/>
    <w:rsid w:val="00EA44F5"/>
    <w:rsid w:val="00EB1BA4"/>
    <w:rsid w:val="00EC1B3B"/>
    <w:rsid w:val="00EC46B9"/>
    <w:rsid w:val="00ED102A"/>
    <w:rsid w:val="00EE4321"/>
    <w:rsid w:val="00EF0236"/>
    <w:rsid w:val="00EF1BB6"/>
    <w:rsid w:val="00EF20E6"/>
    <w:rsid w:val="00EF33BF"/>
    <w:rsid w:val="00F01D33"/>
    <w:rsid w:val="00F02B5B"/>
    <w:rsid w:val="00F069CA"/>
    <w:rsid w:val="00F44AC7"/>
    <w:rsid w:val="00F523B3"/>
    <w:rsid w:val="00F55B51"/>
    <w:rsid w:val="00F5619F"/>
    <w:rsid w:val="00F706C7"/>
    <w:rsid w:val="00F73DCC"/>
    <w:rsid w:val="00F80A3F"/>
    <w:rsid w:val="00F810FA"/>
    <w:rsid w:val="00F9086D"/>
    <w:rsid w:val="00FA6424"/>
    <w:rsid w:val="00FC67B6"/>
    <w:rsid w:val="00FD1277"/>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42938"/>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47"/>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link w:val="HeaderChar"/>
    <w:uiPriority w:val="99"/>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B0205A"/>
    <w:pPr>
      <w:ind w:left="720"/>
      <w:contextualSpacing/>
    </w:pPr>
  </w:style>
  <w:style w:type="character" w:customStyle="1" w:styleId="HeaderChar">
    <w:name w:val="Header Char"/>
    <w:basedOn w:val="DefaultParagraphFont"/>
    <w:link w:val="Header"/>
    <w:uiPriority w:val="99"/>
    <w:rsid w:val="00F80A3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A64A03B05CA4386F7D5E93D20B35A" ma:contentTypeVersion="17" ma:contentTypeDescription="Create a new document." ma:contentTypeScope="" ma:versionID="84f34f510b62eb98f88f7839a5a6a220">
  <xsd:schema xmlns:xsd="http://www.w3.org/2001/XMLSchema" xmlns:xs="http://www.w3.org/2001/XMLSchema" xmlns:p="http://schemas.microsoft.com/office/2006/metadata/properties" xmlns:ns3="a554ee20-809d-49ab-bb14-f3979a5f6184" xmlns:ns4="fb8e9522-aa8a-4d90-948d-6dcf1983b64b" targetNamespace="http://schemas.microsoft.com/office/2006/metadata/properties" ma:root="true" ma:fieldsID="40cf24185c1d1a8fa7c605123863bf48" ns3:_="" ns4:_="">
    <xsd:import namespace="a554ee20-809d-49ab-bb14-f3979a5f6184"/>
    <xsd:import namespace="fb8e9522-aa8a-4d90-948d-6dcf1983b6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ee20-809d-49ab-bb14-f3979a5f61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e9522-aa8a-4d90-948d-6dcf1983b6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b8e9522-aa8a-4d90-948d-6dcf1983b6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4DDB-5049-41DC-9248-8688E17F5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4ee20-809d-49ab-bb14-f3979a5f6184"/>
    <ds:schemaRef ds:uri="fb8e9522-aa8a-4d90-948d-6dcf1983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9EC77-9C98-4350-8429-179E4CDB8BBD}">
  <ds:schemaRefs>
    <ds:schemaRef ds:uri="http://schemas.microsoft.com/office/2006/metadata/properties"/>
    <ds:schemaRef ds:uri="http://schemas.microsoft.com/office/infopath/2007/PartnerControls"/>
    <ds:schemaRef ds:uri="fb8e9522-aa8a-4d90-948d-6dcf1983b64b"/>
  </ds:schemaRefs>
</ds:datastoreItem>
</file>

<file path=customXml/itemProps3.xml><?xml version="1.0" encoding="utf-8"?>
<ds:datastoreItem xmlns:ds="http://schemas.openxmlformats.org/officeDocument/2006/customXml" ds:itemID="{040A5310-2DE5-47B3-92DE-451BCAB45486}">
  <ds:schemaRefs>
    <ds:schemaRef ds:uri="http://schemas.microsoft.com/sharepoint/v3/contenttype/forms"/>
  </ds:schemaRefs>
</ds:datastoreItem>
</file>

<file path=customXml/itemProps4.xml><?xml version="1.0" encoding="utf-8"?>
<ds:datastoreItem xmlns:ds="http://schemas.openxmlformats.org/officeDocument/2006/customXml" ds:itemID="{F1025B8D-DA65-410D-A6F6-E8E76F44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Shehata, Karim</cp:lastModifiedBy>
  <cp:revision>20</cp:revision>
  <cp:lastPrinted>2023-11-15T10:12:00Z</cp:lastPrinted>
  <dcterms:created xsi:type="dcterms:W3CDTF">2023-10-26T13:47:00Z</dcterms:created>
  <dcterms:modified xsi:type="dcterms:W3CDTF">2023-11-15T10:30:00Z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0x010100A25A64A03B05CA4386F7D5E93D20B35A</vt:lpwstr>
  </property>
</Properties>
</file>